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83C179" w14:textId="77777777" w:rsidR="00467690" w:rsidRPr="00CD51A8" w:rsidRDefault="00467690" w:rsidP="00467690">
      <w:pPr>
        <w:pStyle w:val="Encabezado"/>
        <w:tabs>
          <w:tab w:val="clear" w:pos="4419"/>
          <w:tab w:val="clear" w:pos="8838"/>
        </w:tabs>
        <w:jc w:val="center"/>
        <w:rPr>
          <w:rFonts w:ascii="Century Gothic" w:hAnsi="Century Gothic" w:cs="Tahoma"/>
          <w:b/>
        </w:rPr>
      </w:pPr>
      <w:r w:rsidRPr="00CD51A8">
        <w:rPr>
          <w:rFonts w:ascii="Century Gothic" w:hAnsi="Century Gothic" w:cs="Tahoma"/>
          <w:b/>
        </w:rPr>
        <w:t>PORTADA</w:t>
      </w:r>
    </w:p>
    <w:p w14:paraId="7CA2302C" w14:textId="77777777" w:rsidR="00467690" w:rsidRPr="00CD51A8" w:rsidRDefault="00467690" w:rsidP="00467690">
      <w:pPr>
        <w:pStyle w:val="Encabezado"/>
        <w:tabs>
          <w:tab w:val="clear" w:pos="4419"/>
          <w:tab w:val="clear" w:pos="8838"/>
        </w:tabs>
        <w:rPr>
          <w:rFonts w:ascii="Century Gothic" w:hAnsi="Century Gothic" w:cs="Tahoma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655"/>
      </w:tblGrid>
      <w:tr w:rsidR="00467690" w:rsidRPr="00CD51A8" w14:paraId="5C2620AF" w14:textId="77777777" w:rsidTr="00517567">
        <w:trPr>
          <w:cantSplit/>
          <w:trHeight w:val="296"/>
        </w:trPr>
        <w:tc>
          <w:tcPr>
            <w:tcW w:w="1843" w:type="dxa"/>
            <w:shd w:val="pct10" w:color="000000" w:fill="FFFFFF"/>
            <w:vAlign w:val="center"/>
          </w:tcPr>
          <w:p w14:paraId="751EF381" w14:textId="77777777" w:rsidR="00467690" w:rsidRPr="00CD51A8" w:rsidRDefault="00467690" w:rsidP="00517567">
            <w:pPr>
              <w:jc w:val="center"/>
              <w:rPr>
                <w:rFonts w:ascii="Century Gothic" w:hAnsi="Century Gothic" w:cs="Tahoma"/>
                <w:b/>
              </w:rPr>
            </w:pPr>
            <w:r w:rsidRPr="00CD51A8">
              <w:rPr>
                <w:rFonts w:ascii="Century Gothic" w:hAnsi="Century Gothic" w:cs="Tahoma"/>
                <w:b/>
              </w:rPr>
              <w:t>VERSIÓN</w:t>
            </w:r>
          </w:p>
        </w:tc>
        <w:tc>
          <w:tcPr>
            <w:tcW w:w="7655" w:type="dxa"/>
            <w:shd w:val="pct10" w:color="000000" w:fill="FFFFFF"/>
            <w:vAlign w:val="center"/>
          </w:tcPr>
          <w:p w14:paraId="3F708EE1" w14:textId="77777777" w:rsidR="00467690" w:rsidRPr="00CD51A8" w:rsidRDefault="00467690" w:rsidP="00517567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 w:rsidRPr="00CD51A8">
              <w:rPr>
                <w:rFonts w:ascii="Century Gothic" w:hAnsi="Century Gothic" w:cs="Tahoma"/>
                <w:b/>
                <w:lang w:val="es-MX"/>
              </w:rPr>
              <w:t>Justificación de la Modificación</w:t>
            </w:r>
          </w:p>
        </w:tc>
      </w:tr>
      <w:tr w:rsidR="00467690" w:rsidRPr="00CD51A8" w14:paraId="5166CED6" w14:textId="77777777" w:rsidTr="00517567">
        <w:trPr>
          <w:cantSplit/>
          <w:trHeight w:val="271"/>
        </w:trPr>
        <w:tc>
          <w:tcPr>
            <w:tcW w:w="1843" w:type="dxa"/>
            <w:vAlign w:val="center"/>
          </w:tcPr>
          <w:p w14:paraId="3DC0B656" w14:textId="77777777" w:rsidR="00467690" w:rsidRPr="00CD51A8" w:rsidRDefault="00467690" w:rsidP="00517567">
            <w:pPr>
              <w:jc w:val="center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0</w:t>
            </w:r>
          </w:p>
        </w:tc>
        <w:tc>
          <w:tcPr>
            <w:tcW w:w="7655" w:type="dxa"/>
            <w:vAlign w:val="center"/>
          </w:tcPr>
          <w:p w14:paraId="1ABDEEFC" w14:textId="77777777" w:rsidR="00467690" w:rsidRPr="00936261" w:rsidRDefault="00467690" w:rsidP="00517567">
            <w:pPr>
              <w:rPr>
                <w:rFonts w:ascii="Century Gothic" w:hAnsi="Century Gothic" w:cs="Tahoma"/>
                <w:b/>
                <w:bCs/>
                <w:lang w:val="es-MX"/>
              </w:rPr>
            </w:pPr>
            <w:r w:rsidRPr="00936261">
              <w:rPr>
                <w:rFonts w:ascii="Century Gothic" w:hAnsi="Century Gothic" w:cs="Tahoma"/>
                <w:b/>
                <w:bCs/>
                <w:lang w:val="es-MX"/>
              </w:rPr>
              <w:t xml:space="preserve">Lanzamiento </w:t>
            </w:r>
          </w:p>
          <w:p w14:paraId="4D4476D6" w14:textId="3182930A" w:rsidR="00936261" w:rsidRDefault="00936261" w:rsidP="00517567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Se codificó bajo la sigla de DAJ (Dirección de Asuntos Jurídicos)</w:t>
            </w:r>
          </w:p>
          <w:p w14:paraId="794FC6B0" w14:textId="00796280" w:rsidR="00936261" w:rsidRDefault="00936261" w:rsidP="00517567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Se actualizaron los cargos</w:t>
            </w:r>
            <w:r w:rsidR="00C23584">
              <w:rPr>
                <w:rFonts w:ascii="Century Gothic" w:hAnsi="Century Gothic" w:cs="Tahoma"/>
                <w:lang w:val="es-MX"/>
              </w:rPr>
              <w:t xml:space="preserve"> en la Lista de Distribución</w:t>
            </w:r>
          </w:p>
          <w:p w14:paraId="251FD623" w14:textId="398066BE" w:rsidR="00936261" w:rsidRPr="00CD51A8" w:rsidRDefault="00C23584" w:rsidP="00C23584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 xml:space="preserve">Ajustes en las Consideraciones </w:t>
            </w:r>
            <w:r w:rsidR="00915772">
              <w:rPr>
                <w:rFonts w:ascii="Century Gothic" w:hAnsi="Century Gothic" w:cs="Tahoma"/>
                <w:lang w:val="es-MX"/>
              </w:rPr>
              <w:t>Generales de</w:t>
            </w:r>
            <w:r>
              <w:rPr>
                <w:rFonts w:ascii="Century Gothic" w:hAnsi="Century Gothic" w:cs="Tahoma"/>
                <w:lang w:val="es-MX"/>
              </w:rPr>
              <w:t xml:space="preserve"> acuerdo al Manual y al Procedimiento de Contratación.</w:t>
            </w:r>
          </w:p>
        </w:tc>
      </w:tr>
    </w:tbl>
    <w:p w14:paraId="5D0CC708" w14:textId="77777777" w:rsidR="00467690" w:rsidRDefault="00467690" w:rsidP="00467690">
      <w:pPr>
        <w:rPr>
          <w:rFonts w:ascii="Century Gothic" w:hAnsi="Century Gothic" w:cs="Tahoma"/>
        </w:rPr>
      </w:pPr>
    </w:p>
    <w:p w14:paraId="4E3C6C5A" w14:textId="77777777" w:rsidR="00467690" w:rsidRDefault="00467690" w:rsidP="00467690">
      <w:pPr>
        <w:rPr>
          <w:rFonts w:ascii="Century Gothic" w:hAnsi="Century Gothic" w:cs="Tahoma"/>
        </w:rPr>
      </w:pPr>
    </w:p>
    <w:tbl>
      <w:tblPr>
        <w:tblW w:w="94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60"/>
        <w:gridCol w:w="2975"/>
        <w:gridCol w:w="3260"/>
      </w:tblGrid>
      <w:tr w:rsidR="00467690" w14:paraId="250D252F" w14:textId="77777777" w:rsidTr="00517567">
        <w:trPr>
          <w:cantSplit/>
        </w:trPr>
        <w:tc>
          <w:tcPr>
            <w:tcW w:w="3260" w:type="dxa"/>
            <w:shd w:val="pct10" w:color="000000" w:fill="FFFFFF"/>
          </w:tcPr>
          <w:p w14:paraId="7F15887E" w14:textId="77777777" w:rsidR="00467690" w:rsidRDefault="00467690" w:rsidP="00517567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ELABORÓ</w:t>
            </w:r>
          </w:p>
        </w:tc>
        <w:tc>
          <w:tcPr>
            <w:tcW w:w="2975" w:type="dxa"/>
            <w:shd w:val="pct10" w:color="000000" w:fill="FFFFFF"/>
          </w:tcPr>
          <w:p w14:paraId="782234C5" w14:textId="77777777" w:rsidR="00467690" w:rsidRDefault="00467690" w:rsidP="00517567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REVISÓ</w:t>
            </w:r>
          </w:p>
        </w:tc>
        <w:tc>
          <w:tcPr>
            <w:tcW w:w="3260" w:type="dxa"/>
            <w:shd w:val="pct10" w:color="000000" w:fill="FFFFFF"/>
          </w:tcPr>
          <w:p w14:paraId="534F5217" w14:textId="77777777" w:rsidR="00467690" w:rsidRDefault="00467690" w:rsidP="00517567">
            <w:pPr>
              <w:jc w:val="center"/>
              <w:rPr>
                <w:rFonts w:ascii="Century Gothic" w:hAnsi="Century Gothic" w:cs="Tahoma"/>
                <w:b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APROBÓ</w:t>
            </w:r>
          </w:p>
        </w:tc>
      </w:tr>
      <w:tr w:rsidR="00467690" w14:paraId="60D9CD51" w14:textId="77777777" w:rsidTr="00517567">
        <w:trPr>
          <w:cantSplit/>
        </w:trPr>
        <w:tc>
          <w:tcPr>
            <w:tcW w:w="3260" w:type="dxa"/>
            <w:vAlign w:val="center"/>
          </w:tcPr>
          <w:p w14:paraId="045833FA" w14:textId="089C66CE" w:rsidR="00467690" w:rsidRDefault="00467690" w:rsidP="00476380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Nombre: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3750F0">
              <w:rPr>
                <w:rFonts w:ascii="Century Gothic" w:hAnsi="Century Gothic" w:cs="Tahoma"/>
                <w:lang w:val="es-MX"/>
              </w:rPr>
              <w:t>Heyder Camilo Santos Rojas</w:t>
            </w:r>
          </w:p>
        </w:tc>
        <w:tc>
          <w:tcPr>
            <w:tcW w:w="2975" w:type="dxa"/>
            <w:vAlign w:val="center"/>
          </w:tcPr>
          <w:p w14:paraId="46CE9E44" w14:textId="122D9BB6" w:rsidR="00467690" w:rsidRDefault="00467690" w:rsidP="00A66837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 xml:space="preserve">Nombre: </w:t>
            </w:r>
            <w:r w:rsidR="003750F0">
              <w:rPr>
                <w:rFonts w:ascii="Century Gothic" w:hAnsi="Century Gothic" w:cs="Tahoma"/>
                <w:lang w:val="es-MX"/>
              </w:rPr>
              <w:t>Jorge Luis Velásquez Bernal</w:t>
            </w:r>
          </w:p>
        </w:tc>
        <w:tc>
          <w:tcPr>
            <w:tcW w:w="3260" w:type="dxa"/>
            <w:vAlign w:val="center"/>
          </w:tcPr>
          <w:p w14:paraId="7F9A6320" w14:textId="714B4E1E" w:rsidR="00467690" w:rsidRDefault="00467690" w:rsidP="00517567">
            <w:pPr>
              <w:pStyle w:val="Textonotapie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Nombre: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3750F0">
              <w:rPr>
                <w:rFonts w:ascii="Century Gothic" w:hAnsi="Century Gothic" w:cs="Tahoma"/>
                <w:lang w:val="es-MX"/>
              </w:rPr>
              <w:t>Sandra Patricia Moreno Pulido</w:t>
            </w:r>
          </w:p>
        </w:tc>
      </w:tr>
      <w:tr w:rsidR="00467690" w14:paraId="1741C1B7" w14:textId="77777777" w:rsidTr="00517567">
        <w:trPr>
          <w:cantSplit/>
        </w:trPr>
        <w:tc>
          <w:tcPr>
            <w:tcW w:w="3260" w:type="dxa"/>
            <w:vAlign w:val="center"/>
          </w:tcPr>
          <w:p w14:paraId="1EA67EA9" w14:textId="591E1705" w:rsidR="00467690" w:rsidRDefault="00467690" w:rsidP="00476380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3750F0">
              <w:rPr>
                <w:rFonts w:ascii="Century Gothic" w:hAnsi="Century Gothic" w:cs="Tahoma"/>
                <w:lang w:val="es-MX"/>
              </w:rPr>
              <w:t>Técnico I de Compras</w:t>
            </w:r>
          </w:p>
        </w:tc>
        <w:tc>
          <w:tcPr>
            <w:tcW w:w="2975" w:type="dxa"/>
            <w:vAlign w:val="center"/>
          </w:tcPr>
          <w:p w14:paraId="7455D1E3" w14:textId="119CD85F" w:rsidR="00467690" w:rsidRDefault="00467690" w:rsidP="00A66837">
            <w:pPr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3750F0">
              <w:rPr>
                <w:rFonts w:ascii="Century Gothic" w:hAnsi="Century Gothic" w:cs="Tahoma"/>
                <w:lang w:val="es-MX"/>
              </w:rPr>
              <w:t xml:space="preserve">Director de Asuntos Jurídicos </w:t>
            </w:r>
          </w:p>
        </w:tc>
        <w:tc>
          <w:tcPr>
            <w:tcW w:w="3260" w:type="dxa"/>
            <w:vAlign w:val="center"/>
          </w:tcPr>
          <w:p w14:paraId="1B61F005" w14:textId="59C6C209" w:rsidR="00467690" w:rsidRDefault="00467690" w:rsidP="00517567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Cargo: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r w:rsidR="003750F0">
              <w:rPr>
                <w:rFonts w:ascii="Century Gothic" w:hAnsi="Century Gothic" w:cs="Tahoma"/>
                <w:lang w:val="es-MX"/>
              </w:rPr>
              <w:t>Profesional II Gestión de Calidad</w:t>
            </w:r>
          </w:p>
        </w:tc>
      </w:tr>
      <w:tr w:rsidR="00467690" w14:paraId="1F935BBE" w14:textId="77777777" w:rsidTr="00517567">
        <w:trPr>
          <w:cantSplit/>
        </w:trPr>
        <w:tc>
          <w:tcPr>
            <w:tcW w:w="3260" w:type="dxa"/>
            <w:vAlign w:val="center"/>
          </w:tcPr>
          <w:p w14:paraId="50B15169" w14:textId="7CAA7696" w:rsidR="00467690" w:rsidRDefault="00467690" w:rsidP="005861DA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Fecha: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proofErr w:type="gramStart"/>
            <w:r w:rsidR="003750F0">
              <w:rPr>
                <w:rFonts w:ascii="Century Gothic" w:hAnsi="Century Gothic" w:cs="Tahoma"/>
                <w:lang w:val="es-MX"/>
              </w:rPr>
              <w:t>Mayo</w:t>
            </w:r>
            <w:proofErr w:type="gramEnd"/>
            <w:r w:rsidR="003750F0">
              <w:rPr>
                <w:rFonts w:ascii="Century Gothic" w:hAnsi="Century Gothic" w:cs="Tahoma"/>
                <w:lang w:val="es-MX"/>
              </w:rPr>
              <w:t xml:space="preserve"> 20 de 2020</w:t>
            </w:r>
          </w:p>
        </w:tc>
        <w:tc>
          <w:tcPr>
            <w:tcW w:w="2975" w:type="dxa"/>
            <w:vAlign w:val="center"/>
          </w:tcPr>
          <w:p w14:paraId="3D8D115F" w14:textId="0984BDE7" w:rsidR="00467690" w:rsidRDefault="00467690" w:rsidP="005861DA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Fecha:</w:t>
            </w:r>
            <w:r>
              <w:rPr>
                <w:rFonts w:ascii="Century Gothic" w:hAnsi="Century Gothic" w:cs="Tahoma"/>
                <w:lang w:val="es-MX"/>
              </w:rPr>
              <w:t xml:space="preserve"> </w:t>
            </w:r>
            <w:proofErr w:type="gramStart"/>
            <w:r w:rsidR="003750F0">
              <w:rPr>
                <w:rFonts w:ascii="Century Gothic" w:hAnsi="Century Gothic" w:cs="Tahoma"/>
                <w:lang w:val="es-MX"/>
              </w:rPr>
              <w:t>Mayo</w:t>
            </w:r>
            <w:proofErr w:type="gramEnd"/>
            <w:r w:rsidR="003750F0">
              <w:rPr>
                <w:rFonts w:ascii="Century Gothic" w:hAnsi="Century Gothic" w:cs="Tahoma"/>
                <w:lang w:val="es-MX"/>
              </w:rPr>
              <w:t xml:space="preserve"> 20 de 2020</w:t>
            </w:r>
          </w:p>
        </w:tc>
        <w:tc>
          <w:tcPr>
            <w:tcW w:w="3260" w:type="dxa"/>
            <w:vAlign w:val="center"/>
          </w:tcPr>
          <w:p w14:paraId="67E03663" w14:textId="7496945A" w:rsidR="00467690" w:rsidRDefault="00467690" w:rsidP="005861DA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b/>
                <w:lang w:val="es-MX"/>
              </w:rPr>
              <w:t>Fecha</w:t>
            </w:r>
            <w:r>
              <w:rPr>
                <w:rFonts w:ascii="Century Gothic" w:hAnsi="Century Gothic" w:cs="Tahoma"/>
                <w:lang w:val="es-MX"/>
              </w:rPr>
              <w:t xml:space="preserve">: </w:t>
            </w:r>
            <w:proofErr w:type="gramStart"/>
            <w:r w:rsidR="003750F0">
              <w:rPr>
                <w:rFonts w:ascii="Century Gothic" w:hAnsi="Century Gothic" w:cs="Tahoma"/>
                <w:lang w:val="es-MX"/>
              </w:rPr>
              <w:t>Mayo</w:t>
            </w:r>
            <w:proofErr w:type="gramEnd"/>
            <w:r w:rsidR="003750F0">
              <w:rPr>
                <w:rFonts w:ascii="Century Gothic" w:hAnsi="Century Gothic" w:cs="Tahoma"/>
                <w:lang w:val="es-MX"/>
              </w:rPr>
              <w:t xml:space="preserve"> 20 de 2020</w:t>
            </w:r>
          </w:p>
        </w:tc>
      </w:tr>
    </w:tbl>
    <w:p w14:paraId="73335173" w14:textId="77777777" w:rsidR="00467690" w:rsidRDefault="00467690" w:rsidP="00467690">
      <w:pPr>
        <w:rPr>
          <w:rFonts w:ascii="Century Gothic" w:hAnsi="Century Gothic" w:cs="Tahoma"/>
        </w:rPr>
      </w:pPr>
    </w:p>
    <w:p w14:paraId="79760F1A" w14:textId="77777777" w:rsidR="00F467F1" w:rsidRDefault="00F467F1" w:rsidP="00036C93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tbl>
      <w:tblPr>
        <w:tblW w:w="529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3775"/>
        <w:gridCol w:w="854"/>
        <w:gridCol w:w="4210"/>
      </w:tblGrid>
      <w:tr w:rsidR="003750F0" w:rsidRPr="0089113A" w14:paraId="780A966F" w14:textId="77777777" w:rsidTr="007B6CB4">
        <w:trPr>
          <w:cantSplit/>
          <w:trHeight w:val="208"/>
        </w:trPr>
        <w:tc>
          <w:tcPr>
            <w:tcW w:w="5000" w:type="pct"/>
            <w:gridSpan w:val="4"/>
            <w:shd w:val="clear" w:color="auto" w:fill="E0E0E0"/>
            <w:vAlign w:val="center"/>
          </w:tcPr>
          <w:p w14:paraId="6539DE1B" w14:textId="77777777" w:rsidR="003750F0" w:rsidRPr="0089113A" w:rsidRDefault="003750F0" w:rsidP="007B6CB4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eastAsia="es-ES"/>
              </w:rPr>
              <w:t>Lista de Distribución</w:t>
            </w:r>
          </w:p>
        </w:tc>
      </w:tr>
      <w:tr w:rsidR="003750F0" w:rsidRPr="0089113A" w14:paraId="0E9F689F" w14:textId="77777777" w:rsidTr="007B6CB4">
        <w:trPr>
          <w:cantSplit/>
          <w:trHeight w:val="219"/>
        </w:trPr>
        <w:tc>
          <w:tcPr>
            <w:tcW w:w="268" w:type="pct"/>
            <w:shd w:val="clear" w:color="auto" w:fill="E0E0E0"/>
            <w:vAlign w:val="center"/>
          </w:tcPr>
          <w:p w14:paraId="493A1E5A" w14:textId="77777777" w:rsidR="003750F0" w:rsidRPr="0089113A" w:rsidRDefault="003750F0" w:rsidP="007B6CB4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021" w:type="pct"/>
            <w:shd w:val="clear" w:color="auto" w:fill="E0E0E0"/>
            <w:vAlign w:val="center"/>
          </w:tcPr>
          <w:p w14:paraId="55AB509D" w14:textId="77777777" w:rsidR="003750F0" w:rsidRPr="0089113A" w:rsidRDefault="003750F0" w:rsidP="007B6CB4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  <w:tc>
          <w:tcPr>
            <w:tcW w:w="457" w:type="pct"/>
            <w:shd w:val="clear" w:color="auto" w:fill="E0E0E0"/>
            <w:vAlign w:val="center"/>
          </w:tcPr>
          <w:p w14:paraId="284082C9" w14:textId="77777777" w:rsidR="003750F0" w:rsidRPr="0089113A" w:rsidRDefault="003750F0" w:rsidP="007B6CB4">
            <w:pPr>
              <w:pStyle w:val="Sinespaciado"/>
              <w:jc w:val="both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No.</w:t>
            </w:r>
          </w:p>
        </w:tc>
        <w:tc>
          <w:tcPr>
            <w:tcW w:w="2254" w:type="pct"/>
            <w:shd w:val="clear" w:color="auto" w:fill="E0E0E0"/>
            <w:vAlign w:val="center"/>
          </w:tcPr>
          <w:p w14:paraId="4DE61423" w14:textId="77777777" w:rsidR="003750F0" w:rsidRPr="0089113A" w:rsidRDefault="003750F0" w:rsidP="007B6CB4">
            <w:pPr>
              <w:pStyle w:val="Sinespaciado"/>
              <w:jc w:val="center"/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</w:pPr>
            <w:r w:rsidRPr="0089113A">
              <w:rPr>
                <w:rFonts w:ascii="Century Gothic" w:hAnsi="Century Gothic" w:cs="Arial"/>
                <w:b/>
                <w:sz w:val="20"/>
                <w:szCs w:val="20"/>
                <w:lang w:val="es-MX" w:eastAsia="es-ES"/>
              </w:rPr>
              <w:t>Cargo</w:t>
            </w:r>
          </w:p>
        </w:tc>
      </w:tr>
      <w:tr w:rsidR="003750F0" w:rsidRPr="005C7A85" w14:paraId="6DB10066" w14:textId="77777777" w:rsidTr="007B6CB4">
        <w:trPr>
          <w:cantSplit/>
          <w:trHeight w:val="281"/>
        </w:trPr>
        <w:tc>
          <w:tcPr>
            <w:tcW w:w="268" w:type="pct"/>
            <w:vAlign w:val="center"/>
          </w:tcPr>
          <w:p w14:paraId="147D5070" w14:textId="77777777" w:rsidR="003750F0" w:rsidRDefault="003750F0" w:rsidP="007B6CB4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1</w:t>
            </w:r>
          </w:p>
        </w:tc>
        <w:tc>
          <w:tcPr>
            <w:tcW w:w="2021" w:type="pct"/>
            <w:vAlign w:val="center"/>
          </w:tcPr>
          <w:p w14:paraId="2683A6C4" w14:textId="77777777" w:rsidR="003750F0" w:rsidRPr="00EE1C96" w:rsidRDefault="003750F0" w:rsidP="007B6CB4">
            <w:pPr>
              <w:jc w:val="both"/>
              <w:rPr>
                <w:rFonts w:ascii="Century Gothic" w:hAnsi="Century Gothic" w:cs="Arial"/>
                <w:highlight w:val="cyan"/>
                <w:lang w:val="es-MX"/>
              </w:rPr>
            </w:pPr>
            <w:r w:rsidRPr="00FE7348">
              <w:rPr>
                <w:rFonts w:ascii="Century Gothic" w:hAnsi="Century Gothic" w:cs="Arial"/>
                <w:lang w:val="es-MX"/>
              </w:rPr>
              <w:t>D</w:t>
            </w:r>
            <w:r>
              <w:rPr>
                <w:rFonts w:ascii="Century Gothic" w:hAnsi="Century Gothic" w:cs="Arial"/>
                <w:lang w:val="es-MX"/>
              </w:rPr>
              <w:t>irección de Desarrollo Institucional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vAlign w:val="center"/>
          </w:tcPr>
          <w:p w14:paraId="23A16B05" w14:textId="77777777" w:rsidR="003750F0" w:rsidRPr="005C7A85" w:rsidRDefault="003750F0" w:rsidP="007B6CB4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5C7A85">
              <w:rPr>
                <w:rFonts w:ascii="Century Gothic" w:hAnsi="Century Gothic" w:cs="Arial"/>
                <w:b/>
                <w:lang w:val="es-MX"/>
              </w:rPr>
              <w:t>2</w:t>
            </w:r>
          </w:p>
        </w:tc>
        <w:tc>
          <w:tcPr>
            <w:tcW w:w="2254" w:type="pct"/>
            <w:vAlign w:val="center"/>
          </w:tcPr>
          <w:p w14:paraId="0293730A" w14:textId="77777777" w:rsidR="003750F0" w:rsidRPr="005C7A85" w:rsidRDefault="003750F0" w:rsidP="007B6CB4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Dirección Administrativa y Financiera</w:t>
            </w:r>
          </w:p>
        </w:tc>
      </w:tr>
      <w:tr w:rsidR="003750F0" w:rsidRPr="00FE7348" w14:paraId="36468385" w14:textId="77777777" w:rsidTr="007B6CB4">
        <w:trPr>
          <w:cantSplit/>
          <w:trHeight w:val="281"/>
        </w:trPr>
        <w:tc>
          <w:tcPr>
            <w:tcW w:w="268" w:type="pct"/>
            <w:vAlign w:val="center"/>
          </w:tcPr>
          <w:p w14:paraId="3A694AFC" w14:textId="77777777" w:rsidR="003750F0" w:rsidRDefault="003750F0" w:rsidP="007B6CB4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3</w:t>
            </w:r>
          </w:p>
        </w:tc>
        <w:tc>
          <w:tcPr>
            <w:tcW w:w="2021" w:type="pct"/>
            <w:vAlign w:val="center"/>
          </w:tcPr>
          <w:p w14:paraId="746E6EC0" w14:textId="77777777" w:rsidR="003750F0" w:rsidRPr="00FE7348" w:rsidRDefault="003750F0" w:rsidP="007B6CB4">
            <w:pPr>
              <w:jc w:val="both"/>
              <w:rPr>
                <w:rFonts w:ascii="Century Gothic" w:hAnsi="Century Gothic" w:cs="Tahoma"/>
                <w:lang w:val="es-MX"/>
              </w:rPr>
            </w:pPr>
            <w:r>
              <w:rPr>
                <w:rFonts w:ascii="Century Gothic" w:hAnsi="Century Gothic" w:cs="Tahoma"/>
                <w:lang w:val="es-MX"/>
              </w:rPr>
              <w:t>Dirección de Asuntos Jurídicos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B9BA759" w14:textId="77777777" w:rsidR="003750F0" w:rsidRPr="005C7A85" w:rsidRDefault="003750F0" w:rsidP="007B6CB4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 w:rsidRPr="005C7A85">
              <w:rPr>
                <w:rFonts w:ascii="Century Gothic" w:hAnsi="Century Gothic" w:cs="Arial"/>
                <w:b/>
                <w:lang w:val="es-MX"/>
              </w:rPr>
              <w:t>4</w:t>
            </w:r>
          </w:p>
        </w:tc>
        <w:tc>
          <w:tcPr>
            <w:tcW w:w="2254" w:type="pct"/>
            <w:shd w:val="clear" w:color="auto" w:fill="auto"/>
            <w:vAlign w:val="center"/>
          </w:tcPr>
          <w:p w14:paraId="2D6FD4E1" w14:textId="77777777" w:rsidR="003750F0" w:rsidRPr="00FE7348" w:rsidRDefault="003750F0" w:rsidP="007B6CB4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Profesional II Talento Humano</w:t>
            </w:r>
          </w:p>
        </w:tc>
      </w:tr>
      <w:tr w:rsidR="003750F0" w:rsidRPr="00FE7348" w14:paraId="08E02292" w14:textId="77777777" w:rsidTr="007B6CB4">
        <w:trPr>
          <w:cantSplit/>
          <w:trHeight w:val="281"/>
        </w:trPr>
        <w:tc>
          <w:tcPr>
            <w:tcW w:w="268" w:type="pct"/>
            <w:vAlign w:val="center"/>
          </w:tcPr>
          <w:p w14:paraId="4A305F9B" w14:textId="77777777" w:rsidR="003750F0" w:rsidRDefault="003750F0" w:rsidP="007B6CB4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5</w:t>
            </w:r>
          </w:p>
        </w:tc>
        <w:tc>
          <w:tcPr>
            <w:tcW w:w="2021" w:type="pct"/>
            <w:vAlign w:val="center"/>
          </w:tcPr>
          <w:p w14:paraId="3CD0926D" w14:textId="77777777" w:rsidR="003750F0" w:rsidRPr="00FE7348" w:rsidRDefault="003750F0" w:rsidP="007B6CB4">
            <w:pPr>
              <w:jc w:val="both"/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Dirección de Registros Públicos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288E46A0" w14:textId="77777777" w:rsidR="003750F0" w:rsidRPr="00EE1C96" w:rsidRDefault="003750F0" w:rsidP="007B6CB4">
            <w:pPr>
              <w:jc w:val="center"/>
              <w:rPr>
                <w:rFonts w:ascii="Century Gothic" w:hAnsi="Century Gothic" w:cs="Arial"/>
                <w:b/>
                <w:highlight w:val="cyan"/>
                <w:lang w:val="es-MX"/>
              </w:rPr>
            </w:pPr>
            <w:r w:rsidRPr="00F525B7">
              <w:rPr>
                <w:rFonts w:ascii="Century Gothic" w:hAnsi="Century Gothic" w:cs="Arial"/>
                <w:b/>
                <w:lang w:val="es-MX"/>
              </w:rPr>
              <w:t>6</w:t>
            </w:r>
          </w:p>
        </w:tc>
        <w:tc>
          <w:tcPr>
            <w:tcW w:w="2254" w:type="pct"/>
            <w:shd w:val="clear" w:color="auto" w:fill="auto"/>
            <w:vAlign w:val="center"/>
          </w:tcPr>
          <w:p w14:paraId="75383898" w14:textId="77777777" w:rsidR="003750F0" w:rsidRPr="00FE7348" w:rsidRDefault="003750F0" w:rsidP="007B6CB4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Presidencia Ejecutiva</w:t>
            </w:r>
          </w:p>
        </w:tc>
      </w:tr>
      <w:tr w:rsidR="003750F0" w:rsidRPr="00FE7348" w14:paraId="26F32A4A" w14:textId="77777777" w:rsidTr="007B6CB4">
        <w:trPr>
          <w:cantSplit/>
          <w:trHeight w:val="281"/>
        </w:trPr>
        <w:tc>
          <w:tcPr>
            <w:tcW w:w="268" w:type="pct"/>
            <w:vAlign w:val="center"/>
          </w:tcPr>
          <w:p w14:paraId="6ABBED9F" w14:textId="59AA14E7" w:rsidR="003750F0" w:rsidRDefault="003750F0" w:rsidP="007B6CB4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  <w:r>
              <w:rPr>
                <w:rFonts w:ascii="Century Gothic" w:hAnsi="Century Gothic" w:cs="Arial"/>
                <w:b/>
                <w:lang w:val="es-MX"/>
              </w:rPr>
              <w:t>7</w:t>
            </w:r>
          </w:p>
        </w:tc>
        <w:tc>
          <w:tcPr>
            <w:tcW w:w="2021" w:type="pct"/>
            <w:vAlign w:val="center"/>
          </w:tcPr>
          <w:p w14:paraId="4697E938" w14:textId="1B39233F" w:rsidR="003750F0" w:rsidRDefault="003750F0" w:rsidP="007B6CB4">
            <w:pPr>
              <w:jc w:val="both"/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Dirección Promoción y Desarrollo</w:t>
            </w:r>
          </w:p>
        </w:tc>
        <w:tc>
          <w:tcPr>
            <w:tcW w:w="457" w:type="pct"/>
            <w:shd w:val="clear" w:color="auto" w:fill="auto"/>
            <w:vAlign w:val="center"/>
          </w:tcPr>
          <w:p w14:paraId="4CDAD7DE" w14:textId="77777777" w:rsidR="003750F0" w:rsidRPr="00F525B7" w:rsidRDefault="003750F0" w:rsidP="007B6CB4">
            <w:pPr>
              <w:jc w:val="center"/>
              <w:rPr>
                <w:rFonts w:ascii="Century Gothic" w:hAnsi="Century Gothic" w:cs="Arial"/>
                <w:b/>
                <w:lang w:val="es-MX"/>
              </w:rPr>
            </w:pPr>
          </w:p>
        </w:tc>
        <w:tc>
          <w:tcPr>
            <w:tcW w:w="2254" w:type="pct"/>
            <w:shd w:val="clear" w:color="auto" w:fill="auto"/>
            <w:vAlign w:val="center"/>
          </w:tcPr>
          <w:p w14:paraId="02984747" w14:textId="77777777" w:rsidR="003750F0" w:rsidRDefault="003750F0" w:rsidP="007B6CB4">
            <w:pPr>
              <w:pStyle w:val="Encabezado"/>
              <w:tabs>
                <w:tab w:val="left" w:pos="708"/>
              </w:tabs>
              <w:rPr>
                <w:rFonts w:ascii="Century Gothic" w:hAnsi="Century Gothic" w:cs="Arial"/>
                <w:lang w:val="es-MX"/>
              </w:rPr>
            </w:pPr>
          </w:p>
        </w:tc>
      </w:tr>
    </w:tbl>
    <w:p w14:paraId="412E5C9E" w14:textId="77777777" w:rsidR="003E30E3" w:rsidRDefault="003E30E3" w:rsidP="00036C93">
      <w:pPr>
        <w:pStyle w:val="Encabezado"/>
        <w:tabs>
          <w:tab w:val="clear" w:pos="4419"/>
          <w:tab w:val="clear" w:pos="8838"/>
        </w:tabs>
        <w:rPr>
          <w:rFonts w:ascii="Century Gothic" w:hAnsi="Century Gothic"/>
        </w:rPr>
      </w:pPr>
    </w:p>
    <w:p w14:paraId="58F54196" w14:textId="77777777" w:rsidR="00D5682E" w:rsidRDefault="00F467F1" w:rsidP="00D5682E">
      <w:pPr>
        <w:pStyle w:val="Textoindependiente"/>
        <w:numPr>
          <w:ilvl w:val="0"/>
          <w:numId w:val="10"/>
        </w:numPr>
        <w:tabs>
          <w:tab w:val="left" w:pos="142"/>
        </w:tabs>
        <w:spacing w:before="360" w:after="240"/>
        <w:ind w:hanging="786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O</w:t>
      </w:r>
      <w:r w:rsidRPr="00427616">
        <w:rPr>
          <w:rFonts w:ascii="Century Gothic" w:hAnsi="Century Gothic" w:cs="Arial"/>
          <w:b/>
        </w:rPr>
        <w:t>BJETIVO</w:t>
      </w:r>
    </w:p>
    <w:p w14:paraId="53E20EDA" w14:textId="77777777" w:rsidR="00860DA4" w:rsidRPr="003E30E3" w:rsidRDefault="00860DA4" w:rsidP="00521A62">
      <w:pPr>
        <w:ind w:left="-142"/>
        <w:jc w:val="both"/>
        <w:rPr>
          <w:rFonts w:ascii="Century Gothic" w:eastAsia="Arial Unicode MS" w:hAnsi="Century Gothic" w:cs="Arial"/>
          <w:b/>
          <w:lang w:val="es-CO"/>
        </w:rPr>
      </w:pPr>
      <w:r w:rsidRPr="00860DA4">
        <w:rPr>
          <w:rFonts w:ascii="Century Gothic" w:eastAsia="Arial Unicode MS" w:hAnsi="Century Gothic" w:cs="Arial"/>
          <w:lang w:val="es-CO"/>
        </w:rPr>
        <w:t xml:space="preserve">Establecer las actividades necesarias </w:t>
      </w:r>
      <w:r w:rsidR="003E30E3">
        <w:rPr>
          <w:rFonts w:ascii="Century Gothic" w:eastAsia="Arial Unicode MS" w:hAnsi="Century Gothic" w:cs="Arial"/>
          <w:lang w:val="es-CO"/>
        </w:rPr>
        <w:t xml:space="preserve">para la selección, </w:t>
      </w:r>
      <w:r w:rsidRPr="00860DA4">
        <w:rPr>
          <w:rFonts w:ascii="Century Gothic" w:eastAsia="Arial Unicode MS" w:hAnsi="Century Gothic" w:cs="Arial"/>
          <w:lang w:val="es-CO"/>
        </w:rPr>
        <w:t xml:space="preserve">evaluación </w:t>
      </w:r>
      <w:r w:rsidR="003E30E3">
        <w:rPr>
          <w:rFonts w:ascii="Century Gothic" w:eastAsia="Arial Unicode MS" w:hAnsi="Century Gothic" w:cs="Arial"/>
          <w:lang w:val="es-CO"/>
        </w:rPr>
        <w:t xml:space="preserve">y reevaluación </w:t>
      </w:r>
      <w:r w:rsidRPr="00860DA4">
        <w:rPr>
          <w:rFonts w:ascii="Century Gothic" w:eastAsia="Arial Unicode MS" w:hAnsi="Century Gothic" w:cs="Arial"/>
          <w:lang w:val="es-CO"/>
        </w:rPr>
        <w:t>de proveedores de acuerdo con los requisitos establecidos</w:t>
      </w:r>
      <w:r w:rsidR="003E30E3">
        <w:rPr>
          <w:rFonts w:ascii="Century Gothic" w:eastAsia="Arial Unicode MS" w:hAnsi="Century Gothic" w:cs="Arial"/>
          <w:lang w:val="es-CO"/>
        </w:rPr>
        <w:t xml:space="preserve"> por la </w:t>
      </w:r>
      <w:r w:rsidR="003E30E3" w:rsidRPr="003E30E3">
        <w:rPr>
          <w:rFonts w:ascii="Century Gothic" w:eastAsia="Arial Unicode MS" w:hAnsi="Century Gothic" w:cs="Arial"/>
          <w:b/>
          <w:lang w:val="es-CO"/>
        </w:rPr>
        <w:t>Cámara de Comercio de Facatativá.</w:t>
      </w:r>
    </w:p>
    <w:p w14:paraId="2260A899" w14:textId="77777777" w:rsidR="00742E8A" w:rsidRDefault="00742E8A" w:rsidP="008C6CBA">
      <w:pPr>
        <w:pStyle w:val="Textoindependiente"/>
        <w:numPr>
          <w:ilvl w:val="0"/>
          <w:numId w:val="10"/>
        </w:numPr>
        <w:tabs>
          <w:tab w:val="left" w:pos="142"/>
        </w:tabs>
        <w:spacing w:before="360" w:after="240"/>
        <w:ind w:hanging="786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ALCANCE</w:t>
      </w:r>
    </w:p>
    <w:p w14:paraId="7130C288" w14:textId="77777777" w:rsidR="001A794B" w:rsidRDefault="001A794B" w:rsidP="001A794B">
      <w:pPr>
        <w:pStyle w:val="Textoindependiente"/>
        <w:tabs>
          <w:tab w:val="left" w:pos="142"/>
        </w:tabs>
        <w:spacing w:before="360" w:after="240"/>
        <w:ind w:left="-142"/>
        <w:jc w:val="both"/>
        <w:rPr>
          <w:rFonts w:ascii="Century Gothic" w:hAnsi="Century Gothic" w:cs="Arial"/>
          <w:b/>
        </w:rPr>
      </w:pPr>
      <w:r w:rsidRPr="0089113A">
        <w:rPr>
          <w:rFonts w:ascii="Century Gothic" w:hAnsi="Century Gothic"/>
        </w:rPr>
        <w:t>E</w:t>
      </w:r>
      <w:r w:rsidR="00487D25">
        <w:rPr>
          <w:rFonts w:ascii="Century Gothic" w:hAnsi="Century Gothic"/>
        </w:rPr>
        <w:t>ste Instructivo</w:t>
      </w:r>
      <w:r w:rsidRPr="0089113A">
        <w:rPr>
          <w:rFonts w:ascii="Century Gothic" w:hAnsi="Century Gothic"/>
        </w:rPr>
        <w:t xml:space="preserve"> es de aplicación a todos los Procesos de</w:t>
      </w:r>
      <w:r>
        <w:rPr>
          <w:rFonts w:ascii="Century Gothic" w:hAnsi="Century Gothic"/>
        </w:rPr>
        <w:t xml:space="preserve"> Cámara de Comercio de </w:t>
      </w:r>
      <w:r w:rsidR="00521A62">
        <w:rPr>
          <w:rFonts w:ascii="Century Gothic" w:hAnsi="Century Gothic"/>
        </w:rPr>
        <w:t>Facatativá</w:t>
      </w:r>
      <w:r>
        <w:rPr>
          <w:rFonts w:ascii="Century Gothic" w:hAnsi="Century Gothic"/>
        </w:rPr>
        <w:t>.</w:t>
      </w:r>
    </w:p>
    <w:p w14:paraId="76A3CA26" w14:textId="77777777" w:rsidR="00D54372" w:rsidRDefault="00742E8A" w:rsidP="00D54372">
      <w:pPr>
        <w:pStyle w:val="Textoindependiente"/>
        <w:numPr>
          <w:ilvl w:val="0"/>
          <w:numId w:val="10"/>
        </w:numPr>
        <w:tabs>
          <w:tab w:val="left" w:pos="142"/>
        </w:tabs>
        <w:spacing w:before="360" w:after="240"/>
        <w:ind w:hanging="786"/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TERMINOLOGÍA</w:t>
      </w:r>
    </w:p>
    <w:p w14:paraId="048EFFA1" w14:textId="77777777" w:rsidR="003E30E3" w:rsidRPr="00160B4C" w:rsidRDefault="00160B4C" w:rsidP="003E30E3">
      <w:pPr>
        <w:pStyle w:val="Textoindependiente"/>
        <w:tabs>
          <w:tab w:val="left" w:pos="142"/>
        </w:tabs>
        <w:spacing w:before="360" w:after="240"/>
        <w:jc w:val="both"/>
        <w:rPr>
          <w:rFonts w:ascii="Century Gothic" w:hAnsi="Century Gothic" w:cs="Arial"/>
          <w:b/>
        </w:rPr>
      </w:pPr>
      <w:r w:rsidRPr="00160B4C">
        <w:rPr>
          <w:rFonts w:ascii="Century Gothic" w:hAnsi="Century Gothic"/>
          <w:b/>
        </w:rPr>
        <w:t>SELECCIÓN DE PROVEEDORES:</w:t>
      </w:r>
      <w:r w:rsidRPr="00160B4C">
        <w:rPr>
          <w:rFonts w:ascii="Century Gothic" w:hAnsi="Century Gothic"/>
        </w:rPr>
        <w:t xml:space="preserve"> Proceso mediante el cual se elige un proveedor con base a unos criterios de selección específicos.</w:t>
      </w:r>
    </w:p>
    <w:p w14:paraId="7CF185A6" w14:textId="77777777" w:rsidR="003E30E3" w:rsidRDefault="003E30E3" w:rsidP="000D20E1">
      <w:pPr>
        <w:jc w:val="both"/>
        <w:rPr>
          <w:rFonts w:ascii="Century Gothic" w:hAnsi="Century Gothic" w:cs="Arial"/>
          <w:lang w:val="es-ES_tradnl"/>
        </w:rPr>
      </w:pPr>
      <w:r w:rsidRPr="00092F44">
        <w:rPr>
          <w:rFonts w:ascii="Century Gothic" w:hAnsi="Century Gothic" w:cs="Arial"/>
          <w:b/>
        </w:rPr>
        <w:t>PROVEEDOR:</w:t>
      </w:r>
      <w:r w:rsidR="00092F44" w:rsidRPr="00092F44">
        <w:rPr>
          <w:rFonts w:ascii="Century Gothic" w:hAnsi="Century Gothic" w:cs="Arial"/>
          <w:b/>
        </w:rPr>
        <w:t xml:space="preserve"> </w:t>
      </w:r>
      <w:r w:rsidR="00092F44" w:rsidRPr="00092F44">
        <w:rPr>
          <w:rFonts w:ascii="Century Gothic" w:hAnsi="Century Gothic" w:cs="Arial"/>
          <w:lang w:val="es-ES_tradnl"/>
        </w:rPr>
        <w:t>Organización jurídica o persona natural que está en la capacidad de proporcionar un bien o servicio.</w:t>
      </w:r>
    </w:p>
    <w:p w14:paraId="58A11A0E" w14:textId="77777777" w:rsidR="000D20E1" w:rsidRDefault="000D20E1" w:rsidP="000D20E1">
      <w:pPr>
        <w:jc w:val="both"/>
        <w:rPr>
          <w:rFonts w:ascii="Century Gothic" w:hAnsi="Century Gothic" w:cs="Arial"/>
          <w:lang w:val="es-ES_tradnl"/>
        </w:rPr>
      </w:pPr>
    </w:p>
    <w:p w14:paraId="37716287" w14:textId="77777777" w:rsidR="000D20E1" w:rsidRDefault="000D20E1" w:rsidP="000D20E1">
      <w:pPr>
        <w:jc w:val="both"/>
        <w:rPr>
          <w:rFonts w:ascii="Century Gothic" w:hAnsi="Century Gothic"/>
        </w:rPr>
      </w:pPr>
      <w:r w:rsidRPr="000D20E1">
        <w:rPr>
          <w:rFonts w:ascii="Century Gothic" w:hAnsi="Century Gothic"/>
          <w:b/>
        </w:rPr>
        <w:t>EVALUACIÓN DE PROVEEDORES:</w:t>
      </w:r>
      <w:r w:rsidRPr="000D20E1">
        <w:rPr>
          <w:rFonts w:ascii="Century Gothic" w:hAnsi="Century Gothic"/>
        </w:rPr>
        <w:t xml:space="preserve"> Método mediante el cual se determina el cumplimiento de los aspectos técnicos, administrativos y de calidad de un proveedor, durante la ejecución del contrato. </w:t>
      </w:r>
    </w:p>
    <w:p w14:paraId="13DDADE9" w14:textId="77777777" w:rsidR="000D20E1" w:rsidRDefault="000D20E1" w:rsidP="000D20E1">
      <w:pPr>
        <w:jc w:val="both"/>
        <w:rPr>
          <w:rFonts w:ascii="Century Gothic" w:hAnsi="Century Gothic"/>
        </w:rPr>
      </w:pPr>
    </w:p>
    <w:p w14:paraId="3A658775" w14:textId="77777777" w:rsidR="000D20E1" w:rsidRPr="000D20E1" w:rsidRDefault="000D20E1" w:rsidP="000D20E1">
      <w:pPr>
        <w:jc w:val="both"/>
        <w:rPr>
          <w:rFonts w:ascii="Century Gothic" w:hAnsi="Century Gothic" w:cs="Arial"/>
          <w:lang w:val="es-ES_tradnl"/>
        </w:rPr>
      </w:pPr>
      <w:r w:rsidRPr="000D20E1">
        <w:rPr>
          <w:rFonts w:ascii="Century Gothic" w:hAnsi="Century Gothic"/>
          <w:b/>
        </w:rPr>
        <w:t>REEVALUACIÓN DE PROVEEDORES:</w:t>
      </w:r>
      <w:r w:rsidRPr="000D20E1">
        <w:rPr>
          <w:rFonts w:ascii="Century Gothic" w:hAnsi="Century Gothic"/>
        </w:rPr>
        <w:t xml:space="preserve"> Proceso mediante el cual se vuelve a evaluar a un proveedor y se le realiza seguimiento al contrato.</w:t>
      </w:r>
    </w:p>
    <w:p w14:paraId="640A55BD" w14:textId="77777777" w:rsidR="00B77DA8" w:rsidRDefault="00F467F1" w:rsidP="00B77DA8">
      <w:pPr>
        <w:pStyle w:val="Textoindependiente"/>
        <w:numPr>
          <w:ilvl w:val="0"/>
          <w:numId w:val="10"/>
        </w:numPr>
        <w:tabs>
          <w:tab w:val="left" w:pos="284"/>
        </w:tabs>
        <w:spacing w:before="360" w:after="240"/>
        <w:ind w:hanging="644"/>
        <w:jc w:val="both"/>
        <w:rPr>
          <w:rFonts w:ascii="Century Gothic" w:hAnsi="Century Gothic" w:cs="Arial"/>
          <w:b/>
        </w:rPr>
      </w:pPr>
      <w:r w:rsidRPr="00377865">
        <w:rPr>
          <w:rFonts w:ascii="Century Gothic" w:hAnsi="Century Gothic" w:cs="Arial"/>
          <w:b/>
        </w:rPr>
        <w:t>FORMATOS Y/O DOCUMENTOS UTILIZADOS</w:t>
      </w:r>
    </w:p>
    <w:p w14:paraId="7B882360" w14:textId="77777777" w:rsidR="00B77DA8" w:rsidRDefault="00B77DA8" w:rsidP="00B77DA8">
      <w:pPr>
        <w:pStyle w:val="Textoindependiente"/>
        <w:tabs>
          <w:tab w:val="left" w:pos="284"/>
        </w:tabs>
        <w:spacing w:after="0"/>
        <w:jc w:val="both"/>
        <w:rPr>
          <w:rFonts w:ascii="Century Gothic" w:hAnsi="Century Gothic"/>
          <w:color w:val="0000FF"/>
          <w:lang w:eastAsia="es-CO"/>
        </w:rPr>
      </w:pPr>
      <w:r w:rsidRPr="00B77DA8">
        <w:rPr>
          <w:rFonts w:ascii="Century Gothic" w:hAnsi="Century Gothic"/>
          <w:color w:val="0000FF"/>
          <w:lang w:eastAsia="es-CO"/>
        </w:rPr>
        <w:t>FOR-DAF-04 Formulario de inscripción de proveedores</w:t>
      </w:r>
    </w:p>
    <w:p w14:paraId="30C21369" w14:textId="77777777" w:rsidR="00B77DA8" w:rsidRPr="00B77DA8" w:rsidRDefault="00B77DA8" w:rsidP="00B77DA8">
      <w:pPr>
        <w:pStyle w:val="Textoindependiente"/>
        <w:tabs>
          <w:tab w:val="left" w:pos="284"/>
        </w:tabs>
        <w:spacing w:after="0"/>
        <w:jc w:val="both"/>
        <w:rPr>
          <w:rFonts w:ascii="Century Gothic" w:hAnsi="Century Gothic" w:cs="Arial"/>
          <w:b/>
        </w:rPr>
      </w:pPr>
      <w:r w:rsidRPr="00B77DA8">
        <w:rPr>
          <w:rFonts w:ascii="Century Gothic" w:hAnsi="Century Gothic"/>
          <w:color w:val="0000FF"/>
          <w:lang w:eastAsia="es-CO"/>
        </w:rPr>
        <w:t>FOR-DAF-03 Evaluación Inicial de Proveedores.</w:t>
      </w:r>
    </w:p>
    <w:p w14:paraId="206F6E99" w14:textId="77777777" w:rsidR="00B77DA8" w:rsidRDefault="00B77DA8" w:rsidP="00B77DA8">
      <w:pPr>
        <w:jc w:val="both"/>
        <w:rPr>
          <w:rFonts w:ascii="Century Gothic" w:hAnsi="Century Gothic"/>
          <w:color w:val="0000FF"/>
          <w:lang w:eastAsia="es-CO"/>
        </w:rPr>
      </w:pPr>
      <w:r w:rsidRPr="00B77DA8">
        <w:rPr>
          <w:rFonts w:ascii="Century Gothic" w:hAnsi="Century Gothic"/>
          <w:color w:val="0000FF"/>
          <w:lang w:eastAsia="es-CO"/>
        </w:rPr>
        <w:t>FOR-DAF-17</w:t>
      </w:r>
      <w:r w:rsidRPr="00B77DA8">
        <w:rPr>
          <w:rFonts w:ascii="Century Gothic" w:hAnsi="Century Gothic" w:cs="Tahoma"/>
          <w:lang w:val="es-CO"/>
        </w:rPr>
        <w:t xml:space="preserve"> </w:t>
      </w:r>
      <w:r w:rsidRPr="00B77DA8">
        <w:rPr>
          <w:rFonts w:ascii="Century Gothic" w:hAnsi="Century Gothic"/>
          <w:color w:val="0000FF"/>
          <w:lang w:eastAsia="es-CO"/>
        </w:rPr>
        <w:t>Directorio de proveedores</w:t>
      </w:r>
    </w:p>
    <w:p w14:paraId="6DF2BA0C" w14:textId="77777777" w:rsidR="00B77DA8" w:rsidRPr="00B77DA8" w:rsidRDefault="00B77DA8" w:rsidP="00B77DA8">
      <w:pPr>
        <w:jc w:val="both"/>
        <w:rPr>
          <w:rFonts w:ascii="Century Gothic" w:hAnsi="Century Gothic"/>
        </w:rPr>
      </w:pPr>
      <w:r>
        <w:rPr>
          <w:rFonts w:ascii="Century Gothic" w:hAnsi="Century Gothic"/>
          <w:color w:val="0000FF"/>
        </w:rPr>
        <w:t>FOR-DAF-18 Reevaluación de Proveedores</w:t>
      </w:r>
    </w:p>
    <w:p w14:paraId="13D84FBB" w14:textId="77777777" w:rsidR="007C0B93" w:rsidRPr="00503DF2" w:rsidRDefault="007C0B93" w:rsidP="00503DF2">
      <w:pPr>
        <w:rPr>
          <w:rFonts w:ascii="Century Gothic" w:eastAsia="Calibri" w:hAnsi="Century Gothic" w:cs="Arial"/>
          <w:color w:val="0000FF"/>
        </w:rPr>
      </w:pPr>
    </w:p>
    <w:p w14:paraId="6C7765AA" w14:textId="77777777" w:rsidR="009F4157" w:rsidRDefault="002F6BE4" w:rsidP="007C0B93">
      <w:pPr>
        <w:pStyle w:val="Textoindependiente"/>
        <w:tabs>
          <w:tab w:val="left" w:pos="284"/>
        </w:tabs>
        <w:spacing w:after="0"/>
        <w:jc w:val="both"/>
        <w:rPr>
          <w:rFonts w:ascii="Century Gothic" w:hAnsi="Century Gothic" w:cs="Arial"/>
          <w:b/>
        </w:rPr>
      </w:pPr>
      <w:r w:rsidRPr="002F6BE4">
        <w:rPr>
          <w:rFonts w:ascii="Century Gothic" w:hAnsi="Century Gothic" w:cs="Arial"/>
          <w:b/>
        </w:rPr>
        <w:t>5.</w:t>
      </w:r>
      <w:r>
        <w:rPr>
          <w:rFonts w:ascii="Century Gothic" w:hAnsi="Century Gothic" w:cs="Arial"/>
        </w:rPr>
        <w:t xml:space="preserve"> </w:t>
      </w:r>
      <w:r w:rsidR="00F467F1" w:rsidRPr="00427616">
        <w:rPr>
          <w:rFonts w:ascii="Century Gothic" w:hAnsi="Century Gothic" w:cs="Arial"/>
          <w:b/>
        </w:rPr>
        <w:t>CONSIDERACIONES GENERALES</w:t>
      </w:r>
    </w:p>
    <w:p w14:paraId="3B841575" w14:textId="77777777" w:rsidR="00B77DA8" w:rsidRDefault="00B77DA8" w:rsidP="00FC0AA7">
      <w:pPr>
        <w:pStyle w:val="Prrafodelista"/>
        <w:ind w:left="0"/>
        <w:jc w:val="both"/>
        <w:rPr>
          <w:rFonts w:ascii="Century Gothic" w:hAnsi="Century Gothic"/>
          <w:lang w:eastAsia="es-CO"/>
        </w:rPr>
      </w:pPr>
    </w:p>
    <w:p w14:paraId="5537F628" w14:textId="77777777" w:rsidR="00FC0AA7" w:rsidRDefault="00FC0AA7" w:rsidP="00FC0AA7">
      <w:pPr>
        <w:pStyle w:val="Encabezado"/>
        <w:jc w:val="both"/>
        <w:rPr>
          <w:rFonts w:ascii="Century Gothic" w:hAnsi="Century Gothic" w:cs="Tahoma"/>
          <w:b/>
          <w:lang w:val="es-CO"/>
        </w:rPr>
      </w:pPr>
      <w:r w:rsidRPr="0089113A">
        <w:rPr>
          <w:rFonts w:ascii="Century Gothic" w:hAnsi="Century Gothic" w:cs="Tahoma"/>
          <w:b/>
          <w:lang w:val="es-CO"/>
        </w:rPr>
        <w:t>Selección y Registro de Proveedores</w:t>
      </w:r>
    </w:p>
    <w:p w14:paraId="5EEB2F66" w14:textId="77777777" w:rsidR="0012558D" w:rsidRDefault="0012558D" w:rsidP="00FC0AA7">
      <w:pPr>
        <w:pStyle w:val="Encabezado"/>
        <w:jc w:val="both"/>
        <w:rPr>
          <w:rFonts w:ascii="Century Gothic" w:hAnsi="Century Gothic" w:cs="Tahoma"/>
          <w:b/>
          <w:lang w:val="es-CO"/>
        </w:rPr>
      </w:pPr>
    </w:p>
    <w:p w14:paraId="7F865835" w14:textId="77777777" w:rsidR="0012558D" w:rsidRPr="0089113A" w:rsidRDefault="0012558D" w:rsidP="00FC0AA7">
      <w:pPr>
        <w:pStyle w:val="Encabezado"/>
        <w:jc w:val="both"/>
        <w:rPr>
          <w:rFonts w:ascii="Century Gothic" w:hAnsi="Century Gothic" w:cs="Tahoma"/>
          <w:lang w:val="es-CO"/>
        </w:rPr>
      </w:pPr>
      <w:r w:rsidRPr="0012558D">
        <w:rPr>
          <w:rFonts w:ascii="Century Gothic" w:hAnsi="Century Gothic" w:cs="Tahoma"/>
          <w:lang w:val="es-CO"/>
        </w:rPr>
        <w:t xml:space="preserve">Todo proveedor que quiera contratar con la Cámara de Comercio de </w:t>
      </w:r>
      <w:r w:rsidR="002C661F" w:rsidRPr="0012558D">
        <w:rPr>
          <w:rFonts w:ascii="Century Gothic" w:hAnsi="Century Gothic" w:cs="Tahoma"/>
          <w:lang w:val="es-CO"/>
        </w:rPr>
        <w:t>Facatativá</w:t>
      </w:r>
      <w:r w:rsidRPr="0012558D">
        <w:rPr>
          <w:rFonts w:ascii="Century Gothic" w:hAnsi="Century Gothic" w:cs="Tahoma"/>
          <w:lang w:val="es-CO"/>
        </w:rPr>
        <w:t>, debe ser inscrito y evaluado por primera vez y tenerlo en la base de datos de proveedores.</w:t>
      </w:r>
    </w:p>
    <w:p w14:paraId="5FF2E8A1" w14:textId="77777777" w:rsidR="00FC0AA7" w:rsidRPr="002D2126" w:rsidRDefault="00FC0AA7" w:rsidP="00D86338">
      <w:pPr>
        <w:pStyle w:val="vin"/>
        <w:numPr>
          <w:ilvl w:val="0"/>
          <w:numId w:val="0"/>
        </w:numPr>
        <w:spacing w:before="0" w:after="0"/>
        <w:rPr>
          <w:rFonts w:ascii="Century Gothic" w:hAnsi="Century Gothic"/>
        </w:rPr>
      </w:pPr>
    </w:p>
    <w:p w14:paraId="3C2DADF1" w14:textId="693F2417" w:rsidR="00FC0AA7" w:rsidRDefault="00FC0AA7" w:rsidP="003750F0">
      <w:pPr>
        <w:jc w:val="both"/>
        <w:rPr>
          <w:rFonts w:ascii="Century Gothic" w:hAnsi="Century Gothic"/>
        </w:rPr>
      </w:pPr>
      <w:r w:rsidRPr="0089113A">
        <w:rPr>
          <w:rFonts w:ascii="Century Gothic" w:hAnsi="Century Gothic"/>
          <w:lang w:val="es-ES_tradnl"/>
        </w:rPr>
        <w:t>Para el proceso de registro de un nuevo proveedor seleccionado</w:t>
      </w:r>
      <w:r w:rsidRPr="0089113A">
        <w:rPr>
          <w:rFonts w:ascii="Century Gothic" w:hAnsi="Century Gothic"/>
        </w:rPr>
        <w:t xml:space="preserve">, </w:t>
      </w:r>
      <w:r w:rsidRPr="0089113A">
        <w:rPr>
          <w:rFonts w:ascii="Century Gothic" w:hAnsi="Century Gothic"/>
          <w:lang w:eastAsia="es-CO"/>
        </w:rPr>
        <w:t>el</w:t>
      </w:r>
      <w:r w:rsidRPr="0089113A">
        <w:rPr>
          <w:rFonts w:ascii="Century Gothic" w:hAnsi="Century Gothic"/>
          <w:color w:val="0000CC"/>
          <w:lang w:eastAsia="es-CO"/>
        </w:rPr>
        <w:t xml:space="preserve"> </w:t>
      </w:r>
      <w:r w:rsidR="00B6083F">
        <w:rPr>
          <w:rFonts w:ascii="Century Gothic" w:hAnsi="Century Gothic"/>
          <w:color w:val="0000FF"/>
          <w:lang w:eastAsia="es-CO"/>
        </w:rPr>
        <w:t xml:space="preserve">TECNICO </w:t>
      </w:r>
      <w:r w:rsidR="003750F0">
        <w:rPr>
          <w:rFonts w:ascii="Century Gothic" w:hAnsi="Century Gothic"/>
          <w:color w:val="0000FF"/>
          <w:lang w:eastAsia="es-CO"/>
        </w:rPr>
        <w:t>I</w:t>
      </w:r>
      <w:r w:rsidR="00B6083F">
        <w:rPr>
          <w:rFonts w:ascii="Century Gothic" w:hAnsi="Century Gothic"/>
          <w:color w:val="0000FF"/>
          <w:lang w:eastAsia="es-CO"/>
        </w:rPr>
        <w:t xml:space="preserve"> DE COMPRAS</w:t>
      </w:r>
      <w:r w:rsidRPr="0089113A">
        <w:rPr>
          <w:rFonts w:ascii="Century Gothic" w:hAnsi="Century Gothic"/>
          <w:lang w:val="es-ES_tradnl"/>
        </w:rPr>
        <w:t xml:space="preserve"> debe enviar al proveedor el formato</w:t>
      </w:r>
      <w:r w:rsidR="00D86338">
        <w:rPr>
          <w:rFonts w:ascii="Century Gothic" w:hAnsi="Century Gothic"/>
          <w:lang w:val="es-ES_tradnl"/>
        </w:rPr>
        <w:t xml:space="preserve"> </w:t>
      </w:r>
      <w:r w:rsidR="00D86338" w:rsidRPr="00C20C46">
        <w:rPr>
          <w:rFonts w:ascii="Century Gothic" w:hAnsi="Century Gothic"/>
          <w:color w:val="0000FF"/>
          <w:lang w:eastAsia="es-CO"/>
        </w:rPr>
        <w:t xml:space="preserve">FOR-DAF-04 Formulario de </w:t>
      </w:r>
      <w:r w:rsidR="003750F0">
        <w:rPr>
          <w:rFonts w:ascii="Century Gothic" w:hAnsi="Century Gothic"/>
          <w:color w:val="0000FF"/>
          <w:lang w:eastAsia="es-CO"/>
        </w:rPr>
        <w:t>I</w:t>
      </w:r>
      <w:r w:rsidR="00D86338" w:rsidRPr="00C20C46">
        <w:rPr>
          <w:rFonts w:ascii="Century Gothic" w:hAnsi="Century Gothic"/>
          <w:color w:val="0000FF"/>
          <w:lang w:eastAsia="es-CO"/>
        </w:rPr>
        <w:t xml:space="preserve">nscripción de </w:t>
      </w:r>
      <w:proofErr w:type="gramStart"/>
      <w:r w:rsidR="00D86338" w:rsidRPr="00C20C46">
        <w:rPr>
          <w:rFonts w:ascii="Century Gothic" w:hAnsi="Century Gothic"/>
          <w:color w:val="0000FF"/>
          <w:lang w:eastAsia="es-CO"/>
        </w:rPr>
        <w:t>proveedores</w:t>
      </w:r>
      <w:r w:rsidR="00D86338" w:rsidRPr="009B7AD6">
        <w:rPr>
          <w:rFonts w:ascii="Century Gothic" w:hAnsi="Century Gothic"/>
          <w:color w:val="FF0000"/>
        </w:rPr>
        <w:t xml:space="preserve"> </w:t>
      </w:r>
      <w:r w:rsidRPr="0089113A">
        <w:rPr>
          <w:rFonts w:ascii="Century Gothic" w:hAnsi="Century Gothic"/>
          <w:lang w:val="es-ES_tradnl"/>
        </w:rPr>
        <w:t xml:space="preserve"> y</w:t>
      </w:r>
      <w:proofErr w:type="gramEnd"/>
      <w:r w:rsidRPr="0089113A">
        <w:rPr>
          <w:rFonts w:ascii="Century Gothic" w:hAnsi="Century Gothic"/>
          <w:lang w:val="es-ES_tradnl"/>
        </w:rPr>
        <w:t xml:space="preserve"> solicitará </w:t>
      </w:r>
      <w:r w:rsidRPr="0089113A">
        <w:rPr>
          <w:rFonts w:ascii="Century Gothic" w:hAnsi="Century Gothic"/>
        </w:rPr>
        <w:t>la documentación exigida, una vez el proveedor entregue la documentación</w:t>
      </w:r>
      <w:r w:rsidRPr="0089113A">
        <w:rPr>
          <w:rFonts w:ascii="Century Gothic" w:hAnsi="Century Gothic"/>
          <w:lang w:eastAsia="es-CO"/>
        </w:rPr>
        <w:t>,</w:t>
      </w:r>
      <w:r w:rsidRPr="0089113A">
        <w:rPr>
          <w:rFonts w:ascii="Century Gothic" w:hAnsi="Century Gothic"/>
        </w:rPr>
        <w:t xml:space="preserve"> ésta se debe verificar con el cumplimiento de la información establecida en este formato.</w:t>
      </w:r>
    </w:p>
    <w:p w14:paraId="3F76C0A8" w14:textId="77777777" w:rsidR="00A36F33" w:rsidRDefault="00A36F33" w:rsidP="00FC0AA7">
      <w:pPr>
        <w:pStyle w:val="vin"/>
        <w:numPr>
          <w:ilvl w:val="0"/>
          <w:numId w:val="0"/>
        </w:numPr>
        <w:spacing w:before="0" w:after="0"/>
        <w:rPr>
          <w:rFonts w:ascii="Century Gothic" w:hAnsi="Century Gothic"/>
        </w:rPr>
      </w:pPr>
    </w:p>
    <w:p w14:paraId="49C9B928" w14:textId="25CDE421" w:rsidR="0003572A" w:rsidRDefault="0003572A" w:rsidP="00A36F33">
      <w:pPr>
        <w:pStyle w:val="Encabezado"/>
        <w:jc w:val="both"/>
        <w:rPr>
          <w:rFonts w:ascii="Century Gothic" w:hAnsi="Century Gothic" w:cs="Tahoma"/>
          <w:color w:val="FF0000"/>
          <w:lang w:val="es-CO"/>
        </w:rPr>
      </w:pPr>
      <w:r>
        <w:rPr>
          <w:rFonts w:ascii="Century Gothic" w:hAnsi="Century Gothic"/>
          <w:color w:val="0000FF"/>
          <w:lang w:eastAsia="es-CO"/>
        </w:rPr>
        <w:t>Persona</w:t>
      </w:r>
      <w:r w:rsidRPr="0003572A">
        <w:rPr>
          <w:rFonts w:ascii="Century Gothic" w:hAnsi="Century Gothic"/>
          <w:color w:val="0000FF"/>
          <w:lang w:eastAsia="es-CO"/>
        </w:rPr>
        <w:t xml:space="preserve"> Natural:</w:t>
      </w:r>
      <w:r>
        <w:rPr>
          <w:rFonts w:ascii="Century Gothic" w:hAnsi="Century Gothic"/>
          <w:lang w:eastAsia="es-CO"/>
        </w:rPr>
        <w:t xml:space="preserve"> Fotocopia de la Cédula</w:t>
      </w:r>
      <w:r w:rsidR="003750F0">
        <w:rPr>
          <w:rFonts w:ascii="Century Gothic" w:hAnsi="Century Gothic"/>
          <w:lang w:eastAsia="es-CO"/>
        </w:rPr>
        <w:t xml:space="preserve"> de Ciudadanía</w:t>
      </w:r>
      <w:r>
        <w:rPr>
          <w:rFonts w:ascii="Century Gothic" w:hAnsi="Century Gothic"/>
          <w:lang w:eastAsia="es-CO"/>
        </w:rPr>
        <w:t>, Fotocopia legible del RUT (Registro único Tributario), Matr</w:t>
      </w:r>
      <w:r w:rsidR="003750F0">
        <w:rPr>
          <w:rFonts w:ascii="Century Gothic" w:hAnsi="Century Gothic"/>
          <w:lang w:eastAsia="es-CO"/>
        </w:rPr>
        <w:t>í</w:t>
      </w:r>
      <w:r>
        <w:rPr>
          <w:rFonts w:ascii="Century Gothic" w:hAnsi="Century Gothic"/>
          <w:lang w:eastAsia="es-CO"/>
        </w:rPr>
        <w:t>cula Mercantil, Certificado de Cuenta Bancaria Reportada (Si aplica)</w:t>
      </w:r>
    </w:p>
    <w:p w14:paraId="5AD12259" w14:textId="77777777" w:rsidR="0003572A" w:rsidRDefault="0003572A" w:rsidP="00A36F33">
      <w:pPr>
        <w:pStyle w:val="Encabezado"/>
        <w:jc w:val="both"/>
        <w:rPr>
          <w:rFonts w:ascii="Century Gothic" w:hAnsi="Century Gothic" w:cs="Tahoma"/>
          <w:color w:val="FF0000"/>
          <w:lang w:val="es-CO"/>
        </w:rPr>
      </w:pPr>
    </w:p>
    <w:p w14:paraId="241FA2F9" w14:textId="7B602270" w:rsidR="00A36F33" w:rsidRDefault="00A36F33" w:rsidP="00A36F33">
      <w:pPr>
        <w:pStyle w:val="Encabezado"/>
        <w:jc w:val="both"/>
        <w:rPr>
          <w:rFonts w:ascii="Century Gothic" w:hAnsi="Century Gothic" w:cs="Tahoma"/>
          <w:lang w:val="es-CO"/>
        </w:rPr>
      </w:pPr>
      <w:r w:rsidRPr="0003572A">
        <w:rPr>
          <w:rFonts w:ascii="Century Gothic" w:hAnsi="Century Gothic" w:cs="Tahoma"/>
          <w:lang w:val="es-CO"/>
        </w:rPr>
        <w:t xml:space="preserve">En caso de ser una </w:t>
      </w:r>
      <w:r w:rsidRPr="0003572A">
        <w:rPr>
          <w:rFonts w:ascii="Century Gothic" w:hAnsi="Century Gothic"/>
          <w:lang w:eastAsia="es-CO"/>
        </w:rPr>
        <w:t>profesión liberal</w:t>
      </w:r>
      <w:r w:rsidRPr="0003572A">
        <w:rPr>
          <w:rFonts w:ascii="Century Gothic" w:hAnsi="Century Gothic" w:cs="Tahoma"/>
          <w:lang w:val="es-CO"/>
        </w:rPr>
        <w:t xml:space="preserve"> se encuentra </w:t>
      </w:r>
      <w:proofErr w:type="spellStart"/>
      <w:r w:rsidRPr="0003572A">
        <w:rPr>
          <w:rFonts w:ascii="Century Gothic" w:hAnsi="Century Gothic" w:cs="Tahoma"/>
          <w:lang w:val="es-CO"/>
        </w:rPr>
        <w:t>excento</w:t>
      </w:r>
      <w:proofErr w:type="spellEnd"/>
      <w:r w:rsidRPr="0003572A">
        <w:rPr>
          <w:rFonts w:ascii="Century Gothic" w:hAnsi="Century Gothic" w:cs="Tahoma"/>
          <w:lang w:val="es-CO"/>
        </w:rPr>
        <w:t xml:space="preserve"> de presentar algunos documentos</w:t>
      </w:r>
      <w:r w:rsidR="0003572A" w:rsidRPr="0003572A">
        <w:rPr>
          <w:rFonts w:ascii="Century Gothic" w:hAnsi="Century Gothic" w:cs="Tahoma"/>
          <w:lang w:val="es-CO"/>
        </w:rPr>
        <w:t xml:space="preserve"> como son </w:t>
      </w:r>
      <w:r w:rsidR="00487D25" w:rsidRPr="0003572A">
        <w:rPr>
          <w:rFonts w:ascii="Century Gothic" w:hAnsi="Century Gothic" w:cs="Tahoma"/>
          <w:lang w:val="es-CO"/>
        </w:rPr>
        <w:t>Cámara</w:t>
      </w:r>
      <w:r w:rsidR="0003572A" w:rsidRPr="0003572A">
        <w:rPr>
          <w:rFonts w:ascii="Century Gothic" w:hAnsi="Century Gothic" w:cs="Tahoma"/>
          <w:lang w:val="es-CO"/>
        </w:rPr>
        <w:t xml:space="preserve"> de Comercio, Matr</w:t>
      </w:r>
      <w:r w:rsidR="003750F0">
        <w:rPr>
          <w:rFonts w:ascii="Century Gothic" w:hAnsi="Century Gothic" w:cs="Tahoma"/>
          <w:lang w:val="es-CO"/>
        </w:rPr>
        <w:t>í</w:t>
      </w:r>
      <w:r w:rsidR="0003572A" w:rsidRPr="0003572A">
        <w:rPr>
          <w:rFonts w:ascii="Century Gothic" w:hAnsi="Century Gothic" w:cs="Tahoma"/>
          <w:lang w:val="es-CO"/>
        </w:rPr>
        <w:t>cula Mercantil.</w:t>
      </w:r>
    </w:p>
    <w:p w14:paraId="6CBC00D9" w14:textId="77777777" w:rsidR="0003572A" w:rsidRDefault="0003572A" w:rsidP="00A36F33">
      <w:pPr>
        <w:pStyle w:val="Encabezado"/>
        <w:jc w:val="both"/>
        <w:rPr>
          <w:rFonts w:ascii="Century Gothic" w:hAnsi="Century Gothic" w:cs="Tahoma"/>
          <w:lang w:val="es-CO"/>
        </w:rPr>
      </w:pPr>
    </w:p>
    <w:p w14:paraId="03796F3C" w14:textId="739B3F61" w:rsidR="0003572A" w:rsidRDefault="0003572A" w:rsidP="00A36F33">
      <w:pPr>
        <w:pStyle w:val="Encabezado"/>
        <w:jc w:val="both"/>
        <w:rPr>
          <w:rFonts w:ascii="Century Gothic" w:hAnsi="Century Gothic" w:cs="Tahoma"/>
          <w:lang w:val="es-CO"/>
        </w:rPr>
      </w:pPr>
      <w:r w:rsidRPr="00487D25">
        <w:rPr>
          <w:rFonts w:ascii="Century Gothic" w:hAnsi="Century Gothic"/>
          <w:color w:val="0000FF"/>
          <w:lang w:eastAsia="es-CO"/>
        </w:rPr>
        <w:t>Persona Jurídica:</w:t>
      </w:r>
      <w:r>
        <w:rPr>
          <w:rFonts w:ascii="Century Gothic" w:hAnsi="Century Gothic" w:cs="Tahoma"/>
          <w:lang w:val="es-CO"/>
        </w:rPr>
        <w:t xml:space="preserve"> </w:t>
      </w:r>
      <w:r w:rsidR="00487D25">
        <w:rPr>
          <w:rFonts w:ascii="Century Gothic" w:hAnsi="Century Gothic" w:cs="Tahoma"/>
          <w:lang w:val="es-CO"/>
        </w:rPr>
        <w:t>Certificado de Existencia y representación Legal no mayor a 30 días de expedido, Fotocopia legible del RUT (Registro Único Tributario), Fotocopia de la C</w:t>
      </w:r>
      <w:r w:rsidR="00C23584">
        <w:rPr>
          <w:rFonts w:ascii="Century Gothic" w:hAnsi="Century Gothic" w:cs="Tahoma"/>
          <w:lang w:val="es-CO"/>
        </w:rPr>
        <w:t>é</w:t>
      </w:r>
      <w:r w:rsidR="00487D25">
        <w:rPr>
          <w:rFonts w:ascii="Century Gothic" w:hAnsi="Century Gothic" w:cs="Tahoma"/>
          <w:lang w:val="es-CO"/>
        </w:rPr>
        <w:t>dula</w:t>
      </w:r>
      <w:r w:rsidR="00C23584">
        <w:rPr>
          <w:rFonts w:ascii="Century Gothic" w:hAnsi="Century Gothic" w:cs="Tahoma"/>
          <w:lang w:val="es-CO"/>
        </w:rPr>
        <w:t xml:space="preserve"> de Ciudadanía</w:t>
      </w:r>
      <w:r w:rsidR="00487D25">
        <w:rPr>
          <w:rFonts w:ascii="Century Gothic" w:hAnsi="Century Gothic" w:cs="Tahoma"/>
          <w:lang w:val="es-CO"/>
        </w:rPr>
        <w:t xml:space="preserve"> del Representante Legal, Fotocopia de Certificaciones de Calidad (si aplica), Referencia Comercial, Certificado de Cuenta Bancaria Reportada.</w:t>
      </w:r>
    </w:p>
    <w:p w14:paraId="64AD0193" w14:textId="77777777" w:rsidR="0012558D" w:rsidRPr="0003572A" w:rsidRDefault="0012558D" w:rsidP="00FC0AA7">
      <w:pPr>
        <w:pStyle w:val="vin"/>
        <w:numPr>
          <w:ilvl w:val="0"/>
          <w:numId w:val="0"/>
        </w:numPr>
        <w:spacing w:before="0" w:after="0"/>
        <w:rPr>
          <w:rFonts w:ascii="Century Gothic" w:hAnsi="Century Gothic"/>
        </w:rPr>
      </w:pPr>
    </w:p>
    <w:p w14:paraId="5C2247C2" w14:textId="2A308A6B" w:rsidR="0012558D" w:rsidRPr="0012558D" w:rsidRDefault="0012558D" w:rsidP="00FC0AA7">
      <w:pPr>
        <w:pStyle w:val="vin"/>
        <w:numPr>
          <w:ilvl w:val="0"/>
          <w:numId w:val="0"/>
        </w:numPr>
        <w:spacing w:before="0" w:after="0"/>
        <w:rPr>
          <w:rFonts w:ascii="Century Gothic" w:hAnsi="Century Gothic"/>
          <w:color w:val="0000FF"/>
          <w:lang w:eastAsia="es-CO"/>
        </w:rPr>
      </w:pPr>
      <w:r w:rsidRPr="0012558D">
        <w:rPr>
          <w:rFonts w:ascii="Century Gothic" w:hAnsi="Century Gothic"/>
        </w:rPr>
        <w:t xml:space="preserve">El proveedor deberá diligenciar el formato </w:t>
      </w:r>
      <w:r w:rsidRPr="0012558D">
        <w:rPr>
          <w:rFonts w:ascii="Century Gothic" w:hAnsi="Century Gothic"/>
          <w:color w:val="0000FF"/>
          <w:lang w:eastAsia="es-CO"/>
        </w:rPr>
        <w:t>FOR-DAF-04</w:t>
      </w:r>
      <w:r w:rsidRPr="00C20C46">
        <w:rPr>
          <w:rFonts w:ascii="Century Gothic" w:hAnsi="Century Gothic"/>
          <w:color w:val="0000FF"/>
          <w:lang w:eastAsia="es-CO"/>
        </w:rPr>
        <w:t xml:space="preserve"> Formulario de </w:t>
      </w:r>
      <w:r w:rsidR="00C23584">
        <w:rPr>
          <w:rFonts w:ascii="Century Gothic" w:hAnsi="Century Gothic"/>
          <w:color w:val="0000FF"/>
          <w:lang w:eastAsia="es-CO"/>
        </w:rPr>
        <w:t>I</w:t>
      </w:r>
      <w:r w:rsidRPr="00C20C46">
        <w:rPr>
          <w:rFonts w:ascii="Century Gothic" w:hAnsi="Century Gothic"/>
          <w:color w:val="0000FF"/>
          <w:lang w:eastAsia="es-CO"/>
        </w:rPr>
        <w:t>nscripción de proveedores</w:t>
      </w:r>
      <w:r w:rsidRPr="0012558D">
        <w:rPr>
          <w:rFonts w:ascii="Century Gothic" w:hAnsi="Century Gothic"/>
        </w:rPr>
        <w:t xml:space="preserve"> y se evaluar</w:t>
      </w:r>
      <w:r w:rsidR="00C23584">
        <w:rPr>
          <w:rFonts w:ascii="Century Gothic" w:hAnsi="Century Gothic"/>
        </w:rPr>
        <w:t>á</w:t>
      </w:r>
      <w:r w:rsidRPr="0012558D">
        <w:rPr>
          <w:rFonts w:ascii="Century Gothic" w:hAnsi="Century Gothic"/>
        </w:rPr>
        <w:t xml:space="preserve"> según los siguientes criterios: (1), Calidad (2), </w:t>
      </w:r>
      <w:r w:rsidR="003750F0">
        <w:rPr>
          <w:rFonts w:ascii="Century Gothic" w:hAnsi="Century Gothic"/>
        </w:rPr>
        <w:t>E</w:t>
      </w:r>
      <w:r w:rsidRPr="0012558D">
        <w:rPr>
          <w:rFonts w:ascii="Century Gothic" w:hAnsi="Century Gothic"/>
        </w:rPr>
        <w:t xml:space="preserve">xperiencia (3), Vigencia de las propuestas (4) </w:t>
      </w:r>
      <w:r w:rsidR="00B77DA8" w:rsidRPr="0012558D">
        <w:rPr>
          <w:rFonts w:ascii="Century Gothic" w:hAnsi="Century Gothic"/>
        </w:rPr>
        <w:t>Garantía</w:t>
      </w:r>
      <w:r w:rsidRPr="0012558D">
        <w:rPr>
          <w:rFonts w:ascii="Century Gothic" w:hAnsi="Century Gothic"/>
        </w:rPr>
        <w:t xml:space="preserve"> Pos v</w:t>
      </w:r>
      <w:r>
        <w:rPr>
          <w:rFonts w:ascii="Century Gothic" w:hAnsi="Century Gothic"/>
        </w:rPr>
        <w:t>enta, (5) V</w:t>
      </w:r>
      <w:r w:rsidR="003750F0">
        <w:rPr>
          <w:rFonts w:ascii="Century Gothic" w:hAnsi="Century Gothic"/>
        </w:rPr>
        <w:t>í</w:t>
      </w:r>
      <w:r>
        <w:rPr>
          <w:rFonts w:ascii="Century Gothic" w:hAnsi="Century Gothic"/>
        </w:rPr>
        <w:t>nculo con la Cámara</w:t>
      </w:r>
      <w:r w:rsidR="003750F0">
        <w:rPr>
          <w:rFonts w:ascii="Century Gothic" w:hAnsi="Century Gothic"/>
        </w:rPr>
        <w:t xml:space="preserve"> de Comercio</w:t>
      </w:r>
      <w:r w:rsidR="003750F0" w:rsidRPr="0012558D">
        <w:rPr>
          <w:rFonts w:ascii="Century Gothic" w:hAnsi="Century Gothic"/>
        </w:rPr>
        <w:t>, en</w:t>
      </w:r>
      <w:r w:rsidRPr="0012558D">
        <w:rPr>
          <w:rFonts w:ascii="Century Gothic" w:hAnsi="Century Gothic"/>
        </w:rPr>
        <w:t xml:space="preserve"> el formato </w:t>
      </w:r>
      <w:r w:rsidRPr="0012558D">
        <w:rPr>
          <w:rFonts w:ascii="Century Gothic" w:hAnsi="Century Gothic"/>
          <w:color w:val="0000FF"/>
          <w:lang w:eastAsia="es-CO"/>
        </w:rPr>
        <w:t>FOR-DAF-03 Evaluación Inicial de Proveedores</w:t>
      </w:r>
      <w:r>
        <w:rPr>
          <w:rFonts w:ascii="Century Gothic" w:hAnsi="Century Gothic"/>
          <w:color w:val="0000FF"/>
          <w:lang w:eastAsia="es-CO"/>
        </w:rPr>
        <w:t>.</w:t>
      </w:r>
    </w:p>
    <w:p w14:paraId="2A27B1C6" w14:textId="77777777" w:rsidR="00ED2901" w:rsidRPr="0012558D" w:rsidRDefault="00ED2901" w:rsidP="00FC0AA7">
      <w:pPr>
        <w:pStyle w:val="vin"/>
        <w:numPr>
          <w:ilvl w:val="0"/>
          <w:numId w:val="0"/>
        </w:numPr>
        <w:spacing w:before="0" w:after="0"/>
        <w:rPr>
          <w:rFonts w:ascii="Century Gothic" w:hAnsi="Century Gothic"/>
          <w:color w:val="0000FF"/>
          <w:lang w:eastAsia="es-CO"/>
        </w:rPr>
      </w:pPr>
    </w:p>
    <w:p w14:paraId="4FDBB9AB" w14:textId="77777777" w:rsidR="00FC0AA7" w:rsidRPr="0089113A" w:rsidRDefault="00FC0AA7" w:rsidP="00FC0AA7">
      <w:pPr>
        <w:pStyle w:val="vin"/>
        <w:numPr>
          <w:ilvl w:val="0"/>
          <w:numId w:val="0"/>
        </w:numPr>
        <w:spacing w:before="0" w:after="0"/>
        <w:rPr>
          <w:rFonts w:ascii="Century Gothic" w:hAnsi="Century Gothic" w:cs="Tahoma"/>
        </w:rPr>
      </w:pPr>
      <w:r w:rsidRPr="0089113A">
        <w:rPr>
          <w:rFonts w:ascii="Century Gothic" w:hAnsi="Century Gothic" w:cs="Tahoma"/>
        </w:rPr>
        <w:t>Toda la información de los proveedores debe estar disponible, en carpeta</w:t>
      </w:r>
      <w:r>
        <w:rPr>
          <w:rFonts w:ascii="Century Gothic" w:hAnsi="Century Gothic" w:cs="Tahoma"/>
        </w:rPr>
        <w:t>s</w:t>
      </w:r>
      <w:r w:rsidRPr="0089113A">
        <w:rPr>
          <w:rFonts w:ascii="Century Gothic" w:hAnsi="Century Gothic" w:cs="Tahoma"/>
        </w:rPr>
        <w:t xml:space="preserve"> archivada</w:t>
      </w:r>
      <w:r>
        <w:rPr>
          <w:rFonts w:ascii="Century Gothic" w:hAnsi="Century Gothic" w:cs="Tahoma"/>
        </w:rPr>
        <w:t>s</w:t>
      </w:r>
      <w:r w:rsidRPr="0089113A">
        <w:rPr>
          <w:rFonts w:ascii="Century Gothic" w:hAnsi="Century Gothic" w:cs="Tahoma"/>
        </w:rPr>
        <w:t xml:space="preserve"> y/o en medio magnétic</w:t>
      </w:r>
      <w:r>
        <w:rPr>
          <w:rFonts w:ascii="Century Gothic" w:hAnsi="Century Gothic" w:cs="Tahoma"/>
        </w:rPr>
        <w:t>o</w:t>
      </w:r>
      <w:r w:rsidRPr="0089113A">
        <w:rPr>
          <w:rFonts w:ascii="Century Gothic" w:hAnsi="Century Gothic" w:cs="Tahoma"/>
        </w:rPr>
        <w:t xml:space="preserve"> por proveedor</w:t>
      </w:r>
      <w:r>
        <w:rPr>
          <w:rFonts w:ascii="Century Gothic" w:hAnsi="Century Gothic" w:cs="Tahoma"/>
        </w:rPr>
        <w:t xml:space="preserve"> y </w:t>
      </w:r>
      <w:r w:rsidRPr="0089113A">
        <w:rPr>
          <w:rFonts w:ascii="Century Gothic" w:hAnsi="Century Gothic" w:cs="Tahoma"/>
        </w:rPr>
        <w:t>estarán disponibles en el archivo del área.</w:t>
      </w:r>
    </w:p>
    <w:p w14:paraId="3B6EAC90" w14:textId="77777777" w:rsidR="00FC0AA7" w:rsidRPr="0089113A" w:rsidRDefault="00FC0AA7" w:rsidP="00FC0AA7">
      <w:pPr>
        <w:pStyle w:val="vin"/>
        <w:numPr>
          <w:ilvl w:val="0"/>
          <w:numId w:val="0"/>
        </w:numPr>
        <w:spacing w:before="0" w:after="0"/>
        <w:rPr>
          <w:rFonts w:ascii="Century Gothic" w:hAnsi="Century Gothic" w:cs="Tahoma"/>
          <w:color w:val="FF0000"/>
        </w:rPr>
      </w:pPr>
    </w:p>
    <w:p w14:paraId="1FDEE92E" w14:textId="77777777" w:rsidR="00FC0AA7" w:rsidRDefault="00FC0AA7" w:rsidP="00FC0AA7">
      <w:pPr>
        <w:jc w:val="both"/>
        <w:rPr>
          <w:rFonts w:ascii="Century Gothic" w:hAnsi="Century Gothic"/>
        </w:rPr>
      </w:pPr>
      <w:r w:rsidRPr="0089113A">
        <w:rPr>
          <w:rFonts w:ascii="Century Gothic" w:hAnsi="Century Gothic"/>
        </w:rPr>
        <w:t>Una vez esté seleccionado el proveedor, se ingresa</w:t>
      </w:r>
      <w:r w:rsidR="0086701E">
        <w:rPr>
          <w:rFonts w:ascii="Century Gothic" w:hAnsi="Century Gothic"/>
        </w:rPr>
        <w:t xml:space="preserve"> al </w:t>
      </w:r>
      <w:r w:rsidR="0086701E" w:rsidRPr="0086701E">
        <w:rPr>
          <w:rFonts w:ascii="Century Gothic" w:hAnsi="Century Gothic"/>
          <w:color w:val="0000FF"/>
          <w:lang w:eastAsia="es-CO"/>
        </w:rPr>
        <w:t>FOR-DAF-17</w:t>
      </w:r>
      <w:r w:rsidR="0086701E">
        <w:rPr>
          <w:rFonts w:ascii="Century Gothic" w:hAnsi="Century Gothic" w:cs="Tahoma"/>
          <w:lang w:val="es-CO"/>
        </w:rPr>
        <w:t xml:space="preserve"> </w:t>
      </w:r>
      <w:r w:rsidR="0086701E">
        <w:rPr>
          <w:rFonts w:ascii="Century Gothic" w:hAnsi="Century Gothic"/>
          <w:color w:val="0000FF"/>
          <w:lang w:eastAsia="es-CO"/>
        </w:rPr>
        <w:t>Directorio</w:t>
      </w:r>
      <w:r w:rsidR="0086701E" w:rsidRPr="009C5EC0">
        <w:rPr>
          <w:rFonts w:ascii="Century Gothic" w:hAnsi="Century Gothic"/>
          <w:color w:val="0000FF"/>
          <w:lang w:eastAsia="es-CO"/>
        </w:rPr>
        <w:t xml:space="preserve"> de proveedores</w:t>
      </w:r>
      <w:r w:rsidR="0086701E">
        <w:rPr>
          <w:rFonts w:ascii="Century Gothic" w:hAnsi="Century Gothic"/>
          <w:color w:val="0000FF"/>
          <w:lang w:eastAsia="es-CO"/>
        </w:rPr>
        <w:t>.</w:t>
      </w:r>
    </w:p>
    <w:p w14:paraId="45A44D85" w14:textId="77777777" w:rsidR="00FC0AA7" w:rsidRDefault="00FC0AA7" w:rsidP="00FC0AA7">
      <w:pPr>
        <w:pStyle w:val="Prrafodelista"/>
        <w:tabs>
          <w:tab w:val="left" w:pos="284"/>
        </w:tabs>
        <w:ind w:left="0"/>
        <w:jc w:val="both"/>
        <w:outlineLvl w:val="0"/>
        <w:rPr>
          <w:rFonts w:ascii="Century Gothic" w:hAnsi="Century Gothic" w:cs="Arial"/>
        </w:rPr>
      </w:pPr>
    </w:p>
    <w:p w14:paraId="4B3ECFEA" w14:textId="77777777" w:rsidR="00FC0AA7" w:rsidRPr="005F09BF" w:rsidRDefault="00FC0AA7" w:rsidP="00FC0AA7">
      <w:pPr>
        <w:pStyle w:val="Prrafodelista"/>
        <w:tabs>
          <w:tab w:val="left" w:pos="284"/>
        </w:tabs>
        <w:ind w:left="0"/>
        <w:jc w:val="both"/>
        <w:outlineLvl w:val="0"/>
        <w:rPr>
          <w:rFonts w:ascii="Century Gothic" w:hAnsi="Century Gothic" w:cs="Arial"/>
        </w:rPr>
      </w:pPr>
      <w:r w:rsidRPr="005F09BF">
        <w:rPr>
          <w:rFonts w:ascii="Century Gothic" w:hAnsi="Century Gothic" w:cs="Arial"/>
        </w:rPr>
        <w:t xml:space="preserve">En los casos de urgencia manifiesta de la compra, podrá realizarse excepción en la selección de proveedores, sin que esta sea una constante en la organización. </w:t>
      </w:r>
    </w:p>
    <w:p w14:paraId="43BB33BA" w14:textId="77777777" w:rsidR="0086701E" w:rsidRDefault="0086701E" w:rsidP="00FC0AA7">
      <w:pPr>
        <w:pStyle w:val="Encabezado"/>
        <w:jc w:val="both"/>
        <w:rPr>
          <w:rFonts w:ascii="Century Gothic" w:hAnsi="Century Gothic" w:cs="Tahoma"/>
          <w:lang w:val="es-CO"/>
        </w:rPr>
      </w:pPr>
    </w:p>
    <w:p w14:paraId="7FBC39BD" w14:textId="77777777" w:rsidR="00FC0AA7" w:rsidRDefault="00FC0AA7" w:rsidP="00FC0AA7">
      <w:pPr>
        <w:pStyle w:val="Encabezado"/>
        <w:jc w:val="both"/>
        <w:rPr>
          <w:rFonts w:ascii="Century Gothic" w:hAnsi="Century Gothic" w:cs="Tahoma"/>
          <w:lang w:val="es-CO"/>
        </w:rPr>
      </w:pPr>
      <w:r>
        <w:rPr>
          <w:rFonts w:ascii="Century Gothic" w:hAnsi="Century Gothic" w:cs="Tahoma"/>
          <w:lang w:val="es-CO"/>
        </w:rPr>
        <w:lastRenderedPageBreak/>
        <w:t xml:space="preserve">Los proveedores que no se encuentren en el </w:t>
      </w:r>
      <w:r w:rsidR="0086701E" w:rsidRPr="0086701E">
        <w:rPr>
          <w:rFonts w:ascii="Century Gothic" w:hAnsi="Century Gothic"/>
          <w:color w:val="0000FF"/>
          <w:lang w:eastAsia="es-CO"/>
        </w:rPr>
        <w:t>FOR-DAF-17</w:t>
      </w:r>
      <w:r w:rsidR="0086701E">
        <w:rPr>
          <w:rFonts w:ascii="Century Gothic" w:hAnsi="Century Gothic" w:cs="Tahoma"/>
          <w:lang w:val="es-CO"/>
        </w:rPr>
        <w:t xml:space="preserve"> </w:t>
      </w:r>
      <w:r w:rsidR="0086701E">
        <w:rPr>
          <w:rFonts w:ascii="Century Gothic" w:hAnsi="Century Gothic"/>
          <w:color w:val="0000FF"/>
          <w:lang w:eastAsia="es-CO"/>
        </w:rPr>
        <w:t>Directorio</w:t>
      </w:r>
      <w:r w:rsidRPr="009C5EC0">
        <w:rPr>
          <w:rFonts w:ascii="Century Gothic" w:hAnsi="Century Gothic"/>
          <w:color w:val="0000FF"/>
          <w:lang w:eastAsia="es-CO"/>
        </w:rPr>
        <w:t xml:space="preserve"> de proveedores </w:t>
      </w:r>
      <w:r>
        <w:rPr>
          <w:rFonts w:ascii="Century Gothic" w:hAnsi="Century Gothic" w:cs="Tahoma"/>
          <w:lang w:val="es-CO"/>
        </w:rPr>
        <w:t>requerirán únicamente del RUT para efectuar una compra.</w:t>
      </w:r>
    </w:p>
    <w:p w14:paraId="72FFF953" w14:textId="77777777" w:rsidR="00A36F33" w:rsidRDefault="00A36F33" w:rsidP="00FC0AA7">
      <w:pPr>
        <w:pStyle w:val="Encabezado"/>
        <w:jc w:val="both"/>
        <w:rPr>
          <w:rFonts w:ascii="Century Gothic" w:hAnsi="Century Gothic"/>
          <w:color w:val="0000FF"/>
          <w:lang w:eastAsia="es-CO"/>
        </w:rPr>
      </w:pPr>
    </w:p>
    <w:p w14:paraId="610CD41F" w14:textId="77777777" w:rsidR="00FC0AA7" w:rsidRPr="0089113A" w:rsidRDefault="00FC0AA7" w:rsidP="00FC0AA7">
      <w:pPr>
        <w:pStyle w:val="Encabezado"/>
        <w:jc w:val="both"/>
        <w:rPr>
          <w:rFonts w:ascii="Century Gothic" w:hAnsi="Century Gothic" w:cs="Tahoma"/>
          <w:lang w:val="es-CO"/>
        </w:rPr>
      </w:pPr>
      <w:r w:rsidRPr="0089113A">
        <w:rPr>
          <w:rFonts w:ascii="Century Gothic" w:hAnsi="Century Gothic" w:cs="Tahoma"/>
          <w:b/>
          <w:lang w:val="es-CO"/>
        </w:rPr>
        <w:t>Evaluación de Proveedores</w:t>
      </w:r>
    </w:p>
    <w:p w14:paraId="4432838D" w14:textId="77777777" w:rsidR="00FC0AA7" w:rsidRPr="0089113A" w:rsidRDefault="00FC0AA7" w:rsidP="00FC0AA7">
      <w:pPr>
        <w:pStyle w:val="Encabezado"/>
        <w:jc w:val="both"/>
        <w:rPr>
          <w:rFonts w:ascii="Century Gothic" w:hAnsi="Century Gothic" w:cs="Tahoma"/>
          <w:color w:val="FF0000"/>
          <w:lang w:val="es-CO"/>
        </w:rPr>
      </w:pPr>
    </w:p>
    <w:p w14:paraId="60ED8D57" w14:textId="299832A5" w:rsidR="00FC0AA7" w:rsidRPr="00D63302" w:rsidRDefault="00FC0AA7" w:rsidP="00FC0AA7">
      <w:pPr>
        <w:pStyle w:val="Prrafodelista"/>
        <w:ind w:left="0"/>
        <w:jc w:val="both"/>
        <w:rPr>
          <w:rFonts w:ascii="Century Gothic" w:hAnsi="Century Gothic"/>
          <w:color w:val="0000CC"/>
          <w:lang w:eastAsia="es-CO"/>
        </w:rPr>
      </w:pPr>
      <w:r w:rsidRPr="00D63302">
        <w:rPr>
          <w:rFonts w:ascii="Century Gothic" w:hAnsi="Century Gothic" w:cs="Tahoma"/>
          <w:lang w:val="es-CO"/>
        </w:rPr>
        <w:t>Los proveedores de bienes y/o servicios que</w:t>
      </w:r>
      <w:r w:rsidR="00713577">
        <w:rPr>
          <w:rFonts w:ascii="Century Gothic" w:hAnsi="Century Gothic" w:cs="Tahoma"/>
          <w:lang w:val="es-CO"/>
        </w:rPr>
        <w:t xml:space="preserve"> afecten la calidad del servicio</w:t>
      </w:r>
      <w:r w:rsidRPr="00D63302">
        <w:rPr>
          <w:rFonts w:ascii="Century Gothic" w:hAnsi="Century Gothic" w:cs="Tahoma"/>
          <w:lang w:val="es-CO"/>
        </w:rPr>
        <w:t xml:space="preserve"> deberán ser evaluados anualmente</w:t>
      </w:r>
      <w:r>
        <w:rPr>
          <w:rFonts w:ascii="Century Gothic" w:hAnsi="Century Gothic" w:cs="Tahoma"/>
          <w:lang w:val="es-CO"/>
        </w:rPr>
        <w:t xml:space="preserve">. </w:t>
      </w:r>
      <w:r w:rsidRPr="00D63302">
        <w:rPr>
          <w:rFonts w:ascii="Century Gothic" w:hAnsi="Century Gothic" w:cs="Tahoma"/>
          <w:lang w:val="es-CO"/>
        </w:rPr>
        <w:t xml:space="preserve">La evaluación de proveedores, será realizada por el </w:t>
      </w:r>
      <w:r w:rsidR="00B6083F">
        <w:rPr>
          <w:rFonts w:ascii="Century Gothic" w:hAnsi="Century Gothic"/>
          <w:color w:val="0000FF"/>
          <w:lang w:eastAsia="es-CO"/>
        </w:rPr>
        <w:t xml:space="preserve">TECNICO </w:t>
      </w:r>
      <w:r w:rsidR="00C23584">
        <w:rPr>
          <w:rFonts w:ascii="Century Gothic" w:hAnsi="Century Gothic"/>
          <w:color w:val="0000FF"/>
          <w:lang w:eastAsia="es-CO"/>
        </w:rPr>
        <w:t>I</w:t>
      </w:r>
      <w:r w:rsidR="00B6083F">
        <w:rPr>
          <w:rFonts w:ascii="Century Gothic" w:hAnsi="Century Gothic"/>
          <w:color w:val="0000FF"/>
          <w:lang w:eastAsia="es-CO"/>
        </w:rPr>
        <w:t xml:space="preserve"> DE COMPRAS</w:t>
      </w:r>
      <w:r>
        <w:rPr>
          <w:rFonts w:ascii="Century Gothic" w:hAnsi="Century Gothic"/>
          <w:color w:val="0000FF"/>
          <w:lang w:eastAsia="es-CO"/>
        </w:rPr>
        <w:t xml:space="preserve"> </w:t>
      </w:r>
      <w:r w:rsidRPr="00D63302">
        <w:rPr>
          <w:rFonts w:ascii="Century Gothic" w:hAnsi="Century Gothic"/>
          <w:lang w:eastAsia="es-CO"/>
        </w:rPr>
        <w:t>con el apoyo de</w:t>
      </w:r>
      <w:r w:rsidRPr="00D63302">
        <w:rPr>
          <w:rFonts w:ascii="Century Gothic" w:hAnsi="Century Gothic"/>
          <w:color w:val="0000CC"/>
          <w:lang w:eastAsia="es-CO"/>
        </w:rPr>
        <w:t xml:space="preserve"> </w:t>
      </w:r>
      <w:r w:rsidRPr="00D63302">
        <w:rPr>
          <w:rFonts w:ascii="Century Gothic" w:hAnsi="Century Gothic"/>
          <w:lang w:eastAsia="es-CO"/>
        </w:rPr>
        <w:t xml:space="preserve">quien tenga relación directa con el proveedor del bien o servicio suministrado. </w:t>
      </w:r>
    </w:p>
    <w:p w14:paraId="145429A3" w14:textId="77777777" w:rsidR="00FC0AA7" w:rsidRPr="00D63302" w:rsidRDefault="00FC0AA7" w:rsidP="00FC0AA7">
      <w:pPr>
        <w:pStyle w:val="Prrafodelista"/>
        <w:ind w:left="0"/>
        <w:jc w:val="both"/>
        <w:rPr>
          <w:rFonts w:ascii="Century Gothic" w:hAnsi="Century Gothic"/>
          <w:color w:val="0000CC"/>
          <w:lang w:eastAsia="es-CO"/>
        </w:rPr>
      </w:pPr>
    </w:p>
    <w:p w14:paraId="7BCDFC52" w14:textId="77777777" w:rsidR="00103D1D" w:rsidRDefault="00FC0AA7" w:rsidP="00FC0AA7">
      <w:pPr>
        <w:pStyle w:val="vin"/>
        <w:numPr>
          <w:ilvl w:val="0"/>
          <w:numId w:val="0"/>
        </w:numPr>
        <w:spacing w:before="0" w:after="0"/>
        <w:rPr>
          <w:rFonts w:ascii="Century Gothic" w:hAnsi="Century Gothic"/>
          <w:color w:val="0000FF"/>
        </w:rPr>
      </w:pPr>
      <w:r w:rsidRPr="00D63302">
        <w:rPr>
          <w:rFonts w:ascii="Century Gothic" w:hAnsi="Century Gothic" w:cs="Tahoma"/>
        </w:rPr>
        <w:t>El proveedor debe evaluarse con base en los criterios señalados en el</w:t>
      </w:r>
      <w:r w:rsidR="00FD5CC8">
        <w:rPr>
          <w:rFonts w:ascii="Century Gothic" w:hAnsi="Century Gothic" w:cs="Tahoma"/>
        </w:rPr>
        <w:t xml:space="preserve"> </w:t>
      </w:r>
      <w:r w:rsidR="00490B93">
        <w:rPr>
          <w:rFonts w:ascii="Century Gothic" w:hAnsi="Century Gothic"/>
          <w:color w:val="0000FF"/>
        </w:rPr>
        <w:t>FOR-DAF-03 Evaluación Inicial de Proveedores</w:t>
      </w:r>
      <w:r w:rsidR="00103D1D">
        <w:rPr>
          <w:rFonts w:ascii="Century Gothic" w:hAnsi="Century Gothic"/>
          <w:color w:val="0000FF"/>
        </w:rPr>
        <w:t>.</w:t>
      </w:r>
    </w:p>
    <w:p w14:paraId="2855D924" w14:textId="77777777" w:rsidR="00103D1D" w:rsidRPr="00103D1D" w:rsidRDefault="00103D1D" w:rsidP="00FC0AA7">
      <w:pPr>
        <w:pStyle w:val="vin"/>
        <w:numPr>
          <w:ilvl w:val="0"/>
          <w:numId w:val="0"/>
        </w:numPr>
        <w:spacing w:before="0" w:after="0"/>
        <w:rPr>
          <w:rFonts w:ascii="Century Gothic" w:hAnsi="Century Gothic"/>
          <w:b/>
        </w:rPr>
      </w:pPr>
    </w:p>
    <w:p w14:paraId="0077FD98" w14:textId="77777777" w:rsidR="00103D1D" w:rsidRPr="00103D1D" w:rsidRDefault="00103D1D" w:rsidP="00FC0AA7">
      <w:pPr>
        <w:pStyle w:val="vin"/>
        <w:numPr>
          <w:ilvl w:val="0"/>
          <w:numId w:val="0"/>
        </w:numPr>
        <w:spacing w:before="0" w:after="0"/>
        <w:rPr>
          <w:rFonts w:ascii="Century Gothic" w:hAnsi="Century Gothic"/>
          <w:b/>
        </w:rPr>
      </w:pPr>
      <w:r w:rsidRPr="00103D1D">
        <w:rPr>
          <w:rFonts w:ascii="Century Gothic" w:hAnsi="Century Gothic"/>
          <w:b/>
        </w:rPr>
        <w:t>Reevaluación de Proveedores</w:t>
      </w:r>
    </w:p>
    <w:p w14:paraId="16485696" w14:textId="77777777" w:rsidR="00103D1D" w:rsidRDefault="00103D1D" w:rsidP="00FC0AA7">
      <w:pPr>
        <w:pStyle w:val="vin"/>
        <w:numPr>
          <w:ilvl w:val="0"/>
          <w:numId w:val="0"/>
        </w:numPr>
        <w:spacing w:before="0" w:after="0"/>
        <w:rPr>
          <w:rFonts w:ascii="Century Gothic" w:hAnsi="Century Gothic"/>
          <w:color w:val="0000FF"/>
        </w:rPr>
      </w:pPr>
    </w:p>
    <w:p w14:paraId="702E6BF7" w14:textId="77777777" w:rsidR="00FC0AA7" w:rsidRPr="00C16F05" w:rsidRDefault="00103D1D" w:rsidP="00FC0AA7">
      <w:pPr>
        <w:pStyle w:val="vin"/>
        <w:numPr>
          <w:ilvl w:val="0"/>
          <w:numId w:val="0"/>
        </w:numPr>
        <w:spacing w:before="0" w:after="0"/>
        <w:rPr>
          <w:rFonts w:ascii="Century Gothic" w:hAnsi="Century Gothic"/>
        </w:rPr>
      </w:pPr>
      <w:r w:rsidRPr="00103D1D">
        <w:rPr>
          <w:rFonts w:ascii="Century Gothic" w:hAnsi="Century Gothic"/>
        </w:rPr>
        <w:t xml:space="preserve">Todo proveedor inscrito en la base de datos de la Entidad, se </w:t>
      </w:r>
      <w:r w:rsidR="00C16F05" w:rsidRPr="00103D1D">
        <w:rPr>
          <w:rFonts w:ascii="Century Gothic" w:hAnsi="Century Gothic"/>
        </w:rPr>
        <w:t>reevaluará con</w:t>
      </w:r>
      <w:r w:rsidRPr="00103D1D">
        <w:rPr>
          <w:rFonts w:ascii="Century Gothic" w:hAnsi="Century Gothic"/>
        </w:rPr>
        <w:t xml:space="preserve"> los siguientes </w:t>
      </w:r>
      <w:r w:rsidR="00C16F05" w:rsidRPr="00103D1D">
        <w:rPr>
          <w:rFonts w:ascii="Century Gothic" w:hAnsi="Century Gothic"/>
        </w:rPr>
        <w:t>criterios:</w:t>
      </w:r>
      <w:r w:rsidRPr="00103D1D">
        <w:rPr>
          <w:rFonts w:ascii="Century Gothic" w:hAnsi="Century Gothic"/>
        </w:rPr>
        <w:t xml:space="preserve"> (1), Cumplimiento (2), Calidad (3), Pos </w:t>
      </w:r>
      <w:r w:rsidR="00C16F05" w:rsidRPr="00103D1D">
        <w:rPr>
          <w:rFonts w:ascii="Century Gothic" w:hAnsi="Century Gothic"/>
        </w:rPr>
        <w:t>Contractual</w:t>
      </w:r>
      <w:r w:rsidRPr="00103D1D">
        <w:rPr>
          <w:rFonts w:ascii="Century Gothic" w:hAnsi="Century Gothic"/>
        </w:rPr>
        <w:t xml:space="preserve"> (4) </w:t>
      </w:r>
      <w:r w:rsidR="00C16F05" w:rsidRPr="00103D1D">
        <w:rPr>
          <w:rFonts w:ascii="Century Gothic" w:hAnsi="Century Gothic"/>
        </w:rPr>
        <w:t>Gestión</w:t>
      </w:r>
      <w:r w:rsidR="00740FC2">
        <w:rPr>
          <w:rFonts w:ascii="Century Gothic" w:hAnsi="Century Gothic"/>
        </w:rPr>
        <w:t>,</w:t>
      </w:r>
      <w:r w:rsidR="00C16F05">
        <w:rPr>
          <w:rFonts w:ascii="Century Gothic" w:hAnsi="Century Gothic"/>
        </w:rPr>
        <w:t xml:space="preserve"> en </w:t>
      </w:r>
      <w:r w:rsidR="00490B93">
        <w:rPr>
          <w:rFonts w:ascii="Century Gothic" w:hAnsi="Century Gothic"/>
          <w:color w:val="0000FF"/>
        </w:rPr>
        <w:t>el FOR-DAF-18 Reevaluación de Proveedores</w:t>
      </w:r>
      <w:r w:rsidR="004460FC">
        <w:rPr>
          <w:rFonts w:ascii="Century Gothic" w:hAnsi="Century Gothic"/>
          <w:color w:val="0000FF"/>
        </w:rPr>
        <w:t xml:space="preserve"> </w:t>
      </w:r>
      <w:r w:rsidR="00490B93">
        <w:rPr>
          <w:rFonts w:ascii="Century Gothic" w:hAnsi="Century Gothic"/>
          <w:lang w:val="es-ES_tradnl"/>
        </w:rPr>
        <w:t>registrando</w:t>
      </w:r>
      <w:r w:rsidR="00FC0AA7" w:rsidRPr="00D63302">
        <w:rPr>
          <w:rFonts w:ascii="Century Gothic" w:hAnsi="Century Gothic"/>
          <w:color w:val="0000FF"/>
          <w:lang w:val="es-ES_tradnl"/>
        </w:rPr>
        <w:t xml:space="preserve"> </w:t>
      </w:r>
      <w:r w:rsidR="00C16F05">
        <w:rPr>
          <w:rFonts w:ascii="Century Gothic" w:hAnsi="Century Gothic"/>
          <w:lang w:val="es-ES_tradnl"/>
        </w:rPr>
        <w:t>e</w:t>
      </w:r>
      <w:r w:rsidR="00FC0AA7" w:rsidRPr="00D63302">
        <w:rPr>
          <w:rFonts w:ascii="Century Gothic" w:hAnsi="Century Gothic"/>
          <w:lang w:val="es-ES_tradnl"/>
        </w:rPr>
        <w:t>ste formato será el registro de dicha</w:t>
      </w:r>
      <w:r w:rsidR="00FC0AA7" w:rsidRPr="0089113A">
        <w:rPr>
          <w:rFonts w:ascii="Century Gothic" w:hAnsi="Century Gothic"/>
          <w:lang w:val="es-ES_tradnl"/>
        </w:rPr>
        <w:t xml:space="preserve"> evaluación</w:t>
      </w:r>
      <w:r w:rsidR="00FC0AA7">
        <w:rPr>
          <w:rFonts w:ascii="Century Gothic" w:hAnsi="Century Gothic"/>
          <w:lang w:val="es-ES_tradnl"/>
        </w:rPr>
        <w:t xml:space="preserve"> y retroalimentación de su gestión.</w:t>
      </w:r>
    </w:p>
    <w:p w14:paraId="3FF0E644" w14:textId="77777777" w:rsidR="002F6BE4" w:rsidRPr="00FC0AA7" w:rsidRDefault="002F6BE4" w:rsidP="007C0B93">
      <w:pPr>
        <w:pStyle w:val="Textoindependiente"/>
        <w:tabs>
          <w:tab w:val="left" w:pos="284"/>
        </w:tabs>
        <w:spacing w:after="0"/>
        <w:jc w:val="both"/>
        <w:rPr>
          <w:rFonts w:ascii="Century Gothic" w:hAnsi="Century Gothic" w:cs="Arial"/>
          <w:lang w:val="es-ES_tradnl"/>
        </w:rPr>
      </w:pPr>
    </w:p>
    <w:p w14:paraId="17BEA6C8" w14:textId="77777777" w:rsidR="00090736" w:rsidRDefault="00740FC2" w:rsidP="00740FC2">
      <w:pPr>
        <w:pStyle w:val="Textoindependiente"/>
        <w:tabs>
          <w:tab w:val="left" w:pos="284"/>
        </w:tabs>
        <w:spacing w:after="0"/>
        <w:jc w:val="both"/>
        <w:rPr>
          <w:rFonts w:ascii="Century Gothic" w:hAnsi="Century Gothic" w:cs="Arial"/>
          <w:b/>
          <w:lang w:val="es-MX"/>
        </w:rPr>
      </w:pPr>
      <w:r w:rsidRPr="00740FC2">
        <w:rPr>
          <w:rFonts w:ascii="Century Gothic" w:hAnsi="Century Gothic" w:cs="Arial"/>
          <w:lang w:val="es-ES_tradnl"/>
        </w:rPr>
        <w:t xml:space="preserve">Todos los proveedores activos serán Reevaluados cada año de su </w:t>
      </w:r>
      <w:r>
        <w:rPr>
          <w:rFonts w:ascii="Century Gothic" w:hAnsi="Century Gothic" w:cs="Arial"/>
          <w:lang w:val="es-ES_tradnl"/>
        </w:rPr>
        <w:t>inscripción.</w:t>
      </w:r>
    </w:p>
    <w:p w14:paraId="0811059A" w14:textId="77777777" w:rsidR="00090736" w:rsidRDefault="00090736" w:rsidP="00DF5CDF">
      <w:pPr>
        <w:jc w:val="both"/>
        <w:rPr>
          <w:rFonts w:ascii="Century Gothic" w:hAnsi="Century Gothic" w:cs="Arial"/>
          <w:b/>
          <w:lang w:val="es-MX"/>
        </w:rPr>
      </w:pPr>
    </w:p>
    <w:p w14:paraId="1010883D" w14:textId="77777777" w:rsidR="00740FC2" w:rsidRPr="00740FC2" w:rsidRDefault="00740FC2" w:rsidP="00DF5CDF">
      <w:pPr>
        <w:jc w:val="both"/>
        <w:rPr>
          <w:rFonts w:ascii="Century Gothic" w:hAnsi="Century Gothic" w:cs="Arial"/>
          <w:lang w:val="es-MX"/>
        </w:rPr>
      </w:pPr>
      <w:r w:rsidRPr="00740FC2">
        <w:rPr>
          <w:rFonts w:ascii="Century Gothic" w:hAnsi="Century Gothic" w:cs="Arial"/>
          <w:lang w:val="es-MX"/>
        </w:rPr>
        <w:t xml:space="preserve">Los proveedores que sean clasificados en categoría </w:t>
      </w:r>
      <w:r w:rsidRPr="00740FC2">
        <w:rPr>
          <w:rFonts w:ascii="Century Gothic" w:hAnsi="Century Gothic" w:cs="Arial"/>
          <w:color w:val="0000FF"/>
          <w:lang w:val="es-CO"/>
        </w:rPr>
        <w:t>NO AUTORIZADOS</w:t>
      </w:r>
      <w:r w:rsidRPr="00740FC2">
        <w:rPr>
          <w:rFonts w:ascii="Century Gothic" w:hAnsi="Century Gothic" w:cs="Arial"/>
          <w:lang w:val="es-MX"/>
        </w:rPr>
        <w:t>, serán notificados y quedarán condicionados a mejorar su calificación para la próxima Reevaluación.</w:t>
      </w:r>
    </w:p>
    <w:p w14:paraId="654754D7" w14:textId="77777777" w:rsidR="00B8089D" w:rsidRDefault="00B8089D" w:rsidP="00DF5CDF">
      <w:pPr>
        <w:jc w:val="both"/>
        <w:rPr>
          <w:rFonts w:ascii="Century Gothic" w:hAnsi="Century Gothic" w:cs="Arial"/>
          <w:b/>
          <w:lang w:val="es-MX"/>
        </w:rPr>
      </w:pPr>
    </w:p>
    <w:p w14:paraId="7C8E9D49" w14:textId="77777777" w:rsidR="00B8089D" w:rsidRPr="00E3323F" w:rsidRDefault="00B8089D" w:rsidP="00DF5CDF">
      <w:pPr>
        <w:jc w:val="both"/>
        <w:rPr>
          <w:rFonts w:ascii="Century Gothic" w:hAnsi="Century Gothic" w:cs="Arial"/>
          <w:b/>
          <w:lang w:val="es-MX"/>
        </w:rPr>
      </w:pPr>
    </w:p>
    <w:p w14:paraId="0634E9EA" w14:textId="77777777" w:rsidR="003B7C34" w:rsidRPr="00550A0B" w:rsidRDefault="003B7C34" w:rsidP="00983DF5">
      <w:pPr>
        <w:jc w:val="both"/>
        <w:rPr>
          <w:rFonts w:ascii="Century Gothic" w:hAnsi="Century Gothic" w:cs="Arial"/>
          <w:b/>
        </w:rPr>
      </w:pPr>
    </w:p>
    <w:sectPr w:rsidR="003B7C34" w:rsidRPr="00550A0B" w:rsidSect="000F06D4">
      <w:headerReference w:type="default" r:id="rId8"/>
      <w:footerReference w:type="default" r:id="rId9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2C231" w14:textId="77777777" w:rsidR="00412621" w:rsidRDefault="00412621">
      <w:r>
        <w:separator/>
      </w:r>
    </w:p>
  </w:endnote>
  <w:endnote w:type="continuationSeparator" w:id="0">
    <w:p w14:paraId="3D7775C4" w14:textId="77777777" w:rsidR="00412621" w:rsidRDefault="00412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DA0226" w14:textId="77777777" w:rsidR="0033692A" w:rsidRPr="00F72A6C" w:rsidRDefault="0033692A" w:rsidP="00D86F21">
    <w:pPr>
      <w:pStyle w:val="Textoindependiente3"/>
      <w:spacing w:after="0"/>
      <w:jc w:val="center"/>
      <w:rPr>
        <w:rFonts w:ascii="Arial Narrow" w:hAnsi="Arial Narrow"/>
        <w:color w:val="333333"/>
        <w:sz w:val="18"/>
        <w:szCs w:val="18"/>
      </w:rPr>
    </w:pPr>
    <w:r w:rsidRPr="00F72A6C">
      <w:rPr>
        <w:rFonts w:ascii="Arial Narrow" w:hAnsi="Arial Narrow"/>
        <w:color w:val="333333"/>
        <w:sz w:val="18"/>
        <w:szCs w:val="18"/>
      </w:rPr>
      <w:t>CONSULTE EL LISTADO MAESTRO</w:t>
    </w:r>
  </w:p>
  <w:p w14:paraId="3A910F2C" w14:textId="77777777" w:rsidR="0033692A" w:rsidRPr="00F72A6C" w:rsidRDefault="0033692A" w:rsidP="00D86F21">
    <w:pPr>
      <w:pStyle w:val="Piedepgina"/>
      <w:jc w:val="center"/>
      <w:rPr>
        <w:rFonts w:ascii="Arial Narrow" w:hAnsi="Arial Narrow"/>
        <w:color w:val="333333"/>
        <w:sz w:val="18"/>
        <w:szCs w:val="18"/>
      </w:rPr>
    </w:pPr>
    <w:r w:rsidRPr="00F72A6C">
      <w:rPr>
        <w:rFonts w:ascii="Arial Narrow" w:hAnsi="Arial Narrow"/>
        <w:color w:val="333333"/>
        <w:sz w:val="18"/>
        <w:szCs w:val="18"/>
      </w:rPr>
      <w:t xml:space="preserve">VERIFIQUE QUE </w:t>
    </w:r>
    <w:proofErr w:type="gramStart"/>
    <w:r w:rsidRPr="00F72A6C">
      <w:rPr>
        <w:rFonts w:ascii="Arial Narrow" w:hAnsi="Arial Narrow"/>
        <w:color w:val="333333"/>
        <w:sz w:val="18"/>
        <w:szCs w:val="18"/>
      </w:rPr>
      <w:t>EL  ESTADO</w:t>
    </w:r>
    <w:proofErr w:type="gramEnd"/>
    <w:r w:rsidRPr="00F72A6C">
      <w:rPr>
        <w:rFonts w:ascii="Arial Narrow" w:hAnsi="Arial Narrow"/>
        <w:color w:val="333333"/>
        <w:sz w:val="18"/>
        <w:szCs w:val="18"/>
      </w:rPr>
      <w:t xml:space="preserve"> DE REVISIÓN ES EL CORRECTO ANTES DE UTILIZAR EL DOCUMENTO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2A249" w14:textId="77777777" w:rsidR="00412621" w:rsidRDefault="00412621">
      <w:r>
        <w:separator/>
      </w:r>
    </w:p>
  </w:footnote>
  <w:footnote w:type="continuationSeparator" w:id="0">
    <w:p w14:paraId="7064FA45" w14:textId="77777777" w:rsidR="00412621" w:rsidRDefault="00412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676"/>
      <w:gridCol w:w="5504"/>
      <w:gridCol w:w="1992"/>
    </w:tblGrid>
    <w:tr w:rsidR="0033692A" w:rsidRPr="00B1135C" w14:paraId="450B3D74" w14:textId="77777777" w:rsidTr="00190669">
      <w:trPr>
        <w:trHeight w:val="416"/>
        <w:jc w:val="center"/>
      </w:trPr>
      <w:tc>
        <w:tcPr>
          <w:tcW w:w="2676" w:type="dxa"/>
          <w:vMerge w:val="restart"/>
        </w:tcPr>
        <w:p w14:paraId="5617E3E6" w14:textId="77777777" w:rsidR="0033692A" w:rsidRPr="00B1135C" w:rsidRDefault="008927C6" w:rsidP="00D57BA2">
          <w:pPr>
            <w:pStyle w:val="Encabezado"/>
            <w:jc w:val="center"/>
            <w:rPr>
              <w:rFonts w:cs="Arial"/>
              <w:b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3EB3BC69" wp14:editId="104FF026">
                <wp:extent cx="1362075" cy="594208"/>
                <wp:effectExtent l="0" t="0" r="0" b="0"/>
                <wp:docPr id="2" name="Imagen 2" descr="Cámara de Comercio de Facatativá |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ámara de Comercio de Facatativá |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837" cy="6028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04" w:type="dxa"/>
          <w:vAlign w:val="center"/>
        </w:tcPr>
        <w:p w14:paraId="6D8ECDC9" w14:textId="05D35543" w:rsidR="0033692A" w:rsidRPr="002A1E2F" w:rsidRDefault="005861DA" w:rsidP="00936261">
          <w:pPr>
            <w:pStyle w:val="Encabezado"/>
            <w:jc w:val="center"/>
            <w:rPr>
              <w:rFonts w:ascii="Century Gothic" w:hAnsi="Century Gothic" w:cs="Arial"/>
              <w:b/>
            </w:rPr>
          </w:pPr>
          <w:r>
            <w:rPr>
              <w:rFonts w:ascii="Century Gothic" w:hAnsi="Century Gothic" w:cs="Arial"/>
              <w:b/>
            </w:rPr>
            <w:t>INT-</w:t>
          </w:r>
          <w:r w:rsidR="00936261">
            <w:rPr>
              <w:rFonts w:ascii="Century Gothic" w:hAnsi="Century Gothic" w:cs="Arial"/>
              <w:b/>
            </w:rPr>
            <w:t>DAJ</w:t>
          </w:r>
          <w:r>
            <w:rPr>
              <w:rFonts w:ascii="Century Gothic" w:hAnsi="Century Gothic" w:cs="Arial"/>
              <w:b/>
            </w:rPr>
            <w:t>-01</w:t>
          </w:r>
        </w:p>
      </w:tc>
      <w:tc>
        <w:tcPr>
          <w:tcW w:w="1992" w:type="dxa"/>
          <w:vMerge w:val="restart"/>
          <w:vAlign w:val="center"/>
        </w:tcPr>
        <w:p w14:paraId="1A79930E" w14:textId="77777777" w:rsidR="0033692A" w:rsidRPr="00B1135C" w:rsidRDefault="0033692A" w:rsidP="00D57BA2">
          <w:pPr>
            <w:pStyle w:val="Encabezado"/>
            <w:jc w:val="center"/>
            <w:rPr>
              <w:rFonts w:ascii="Century Gothic" w:hAnsi="Century Gothic" w:cs="Arial"/>
              <w:b/>
            </w:rPr>
          </w:pPr>
          <w:r w:rsidRPr="00BB35D1">
            <w:rPr>
              <w:rFonts w:ascii="Century Gothic" w:hAnsi="Century Gothic" w:cs="Tahoma"/>
              <w:sz w:val="18"/>
              <w:szCs w:val="18"/>
              <w:lang w:val="es-CO"/>
            </w:rPr>
            <w:t>Página</w:t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t xml:space="preserve"> </w:t>
          </w:r>
          <w:r w:rsidR="00DC416D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begin"/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instrText xml:space="preserve"> PAGE </w:instrText>
          </w:r>
          <w:r w:rsidR="00DC416D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separate"/>
          </w:r>
          <w:r w:rsidR="002A6472">
            <w:rPr>
              <w:rFonts w:ascii="Century Gothic" w:hAnsi="Century Gothic" w:cs="Tahoma"/>
              <w:noProof/>
              <w:sz w:val="18"/>
              <w:szCs w:val="18"/>
              <w:lang w:val="en-US"/>
            </w:rPr>
            <w:t>4</w:t>
          </w:r>
          <w:r w:rsidR="00DC416D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end"/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t xml:space="preserve"> de </w:t>
          </w:r>
          <w:r w:rsidR="00DC416D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begin"/>
          </w:r>
          <w:r w:rsidRPr="00BB35D1">
            <w:rPr>
              <w:rFonts w:ascii="Century Gothic" w:hAnsi="Century Gothic" w:cs="Tahoma"/>
              <w:sz w:val="18"/>
              <w:szCs w:val="18"/>
              <w:lang w:val="en-US"/>
            </w:rPr>
            <w:instrText xml:space="preserve"> NUMPAGES </w:instrText>
          </w:r>
          <w:r w:rsidR="00DC416D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separate"/>
          </w:r>
          <w:r w:rsidR="002A6472">
            <w:rPr>
              <w:rFonts w:ascii="Century Gothic" w:hAnsi="Century Gothic" w:cs="Tahoma"/>
              <w:noProof/>
              <w:sz w:val="18"/>
              <w:szCs w:val="18"/>
              <w:lang w:val="en-US"/>
            </w:rPr>
            <w:t>4</w:t>
          </w:r>
          <w:r w:rsidR="00DC416D" w:rsidRPr="00BB35D1">
            <w:rPr>
              <w:rFonts w:ascii="Century Gothic" w:hAnsi="Century Gothic" w:cs="Tahoma"/>
              <w:sz w:val="18"/>
              <w:szCs w:val="18"/>
              <w:lang w:val="en-US"/>
            </w:rPr>
            <w:fldChar w:fldCharType="end"/>
          </w:r>
        </w:p>
      </w:tc>
    </w:tr>
    <w:tr w:rsidR="0033692A" w:rsidRPr="00B1135C" w14:paraId="252763F8" w14:textId="77777777" w:rsidTr="00467690">
      <w:tblPrEx>
        <w:tblCellMar>
          <w:left w:w="108" w:type="dxa"/>
          <w:right w:w="108" w:type="dxa"/>
        </w:tblCellMar>
      </w:tblPrEx>
      <w:trPr>
        <w:trHeight w:val="207"/>
        <w:jc w:val="center"/>
      </w:trPr>
      <w:tc>
        <w:tcPr>
          <w:tcW w:w="2676" w:type="dxa"/>
          <w:vMerge/>
        </w:tcPr>
        <w:p w14:paraId="5B415BE9" w14:textId="77777777" w:rsidR="0033692A" w:rsidRPr="00B1135C" w:rsidRDefault="0033692A" w:rsidP="00D57BA2">
          <w:pPr>
            <w:pStyle w:val="Encabezado"/>
            <w:rPr>
              <w:rFonts w:cs="Arial"/>
              <w:b/>
            </w:rPr>
          </w:pPr>
        </w:p>
      </w:tc>
      <w:tc>
        <w:tcPr>
          <w:tcW w:w="5504" w:type="dxa"/>
          <w:vAlign w:val="center"/>
        </w:tcPr>
        <w:p w14:paraId="756FF280" w14:textId="77777777" w:rsidR="0033692A" w:rsidRPr="00B1135C" w:rsidRDefault="005861DA" w:rsidP="00D54372">
          <w:pPr>
            <w:pStyle w:val="Encabezado"/>
            <w:jc w:val="center"/>
            <w:rPr>
              <w:rFonts w:cs="Arial"/>
              <w:b/>
            </w:rPr>
          </w:pPr>
          <w:r>
            <w:rPr>
              <w:rFonts w:ascii="Century Gothic" w:hAnsi="Century Gothic" w:cs="Tahoma"/>
              <w:b/>
              <w:lang w:val="es-CO"/>
            </w:rPr>
            <w:t>SELECCIÓN, EVALUACION Y REEVALUACIÓN DE PROVEEDORES</w:t>
          </w:r>
        </w:p>
      </w:tc>
      <w:tc>
        <w:tcPr>
          <w:tcW w:w="1992" w:type="dxa"/>
          <w:vMerge/>
          <w:vAlign w:val="center"/>
        </w:tcPr>
        <w:p w14:paraId="62B7182D" w14:textId="77777777" w:rsidR="0033692A" w:rsidRPr="00B1135C" w:rsidRDefault="0033692A" w:rsidP="00D57BA2">
          <w:pPr>
            <w:pStyle w:val="Encabezado"/>
            <w:rPr>
              <w:rFonts w:cs="Arial"/>
              <w:b/>
            </w:rPr>
          </w:pPr>
        </w:p>
      </w:tc>
    </w:tr>
  </w:tbl>
  <w:p w14:paraId="7332F0F7" w14:textId="77777777" w:rsidR="0033692A" w:rsidRDefault="0033692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11.25pt;height:11.25pt" o:bullet="t">
        <v:imagedata r:id="rId1" o:title="mso7"/>
      </v:shape>
    </w:pict>
  </w:numPicBullet>
  <w:abstractNum w:abstractNumId="0" w15:restartNumberingAfterBreak="0">
    <w:nsid w:val="01804889"/>
    <w:multiLevelType w:val="hybridMultilevel"/>
    <w:tmpl w:val="FEC4420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C7BFC"/>
    <w:multiLevelType w:val="hybridMultilevel"/>
    <w:tmpl w:val="73A26FB6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3F12CD"/>
    <w:multiLevelType w:val="hybridMultilevel"/>
    <w:tmpl w:val="D2AEFFCE"/>
    <w:lvl w:ilvl="0" w:tplc="24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07BC37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0865F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8C9F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1C005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0DC9F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6A407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7DAA1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5D2EB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05F94B98"/>
    <w:multiLevelType w:val="hybridMultilevel"/>
    <w:tmpl w:val="7738194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843D8"/>
    <w:multiLevelType w:val="hybridMultilevel"/>
    <w:tmpl w:val="F50092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A1127E"/>
    <w:multiLevelType w:val="hybridMultilevel"/>
    <w:tmpl w:val="E2AA34D4"/>
    <w:lvl w:ilvl="0" w:tplc="E804725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0C001AD9"/>
    <w:multiLevelType w:val="hybridMultilevel"/>
    <w:tmpl w:val="73E247B6"/>
    <w:lvl w:ilvl="0" w:tplc="F542A76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946A247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9A5AC0"/>
    <w:multiLevelType w:val="hybridMultilevel"/>
    <w:tmpl w:val="31DC4B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0261B"/>
    <w:multiLevelType w:val="hybridMultilevel"/>
    <w:tmpl w:val="2A346FAA"/>
    <w:lvl w:ilvl="0" w:tplc="1BD63B56">
      <w:start w:val="1"/>
      <w:numFmt w:val="bullet"/>
      <w:lvlText w:val=""/>
      <w:lvlJc w:val="left"/>
      <w:pPr>
        <w:tabs>
          <w:tab w:val="num" w:pos="1434"/>
        </w:tabs>
        <w:ind w:left="1434" w:hanging="360"/>
      </w:pPr>
      <w:rPr>
        <w:rFonts w:ascii="Wingdings 2" w:hAnsi="Wingdings 2" w:hint="default"/>
      </w:rPr>
    </w:lvl>
    <w:lvl w:ilvl="1" w:tplc="0C0A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FB71AA9"/>
    <w:multiLevelType w:val="multilevel"/>
    <w:tmpl w:val="8796E642"/>
    <w:lvl w:ilvl="0"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12491E3C"/>
    <w:multiLevelType w:val="multilevel"/>
    <w:tmpl w:val="3524F7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46646D1"/>
    <w:multiLevelType w:val="hybridMultilevel"/>
    <w:tmpl w:val="1B9A69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2A63F5"/>
    <w:multiLevelType w:val="multilevel"/>
    <w:tmpl w:val="C3FE97A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1D440111"/>
    <w:multiLevelType w:val="hybridMultilevel"/>
    <w:tmpl w:val="289E7AB8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DF068F9A">
      <w:start w:val="1"/>
      <w:numFmt w:val="bullet"/>
      <w:lvlText w:val="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FC453B6"/>
    <w:multiLevelType w:val="hybridMultilevel"/>
    <w:tmpl w:val="700616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C4630"/>
    <w:multiLevelType w:val="hybridMultilevel"/>
    <w:tmpl w:val="A6F45018"/>
    <w:lvl w:ilvl="0" w:tplc="993887C0">
      <w:start w:val="1"/>
      <w:numFmt w:val="bullet"/>
      <w:pStyle w:val="vin"/>
      <w:lvlText w:val=""/>
      <w:lvlPicBulletId w:val="0"/>
      <w:lvlJc w:val="left"/>
      <w:pPr>
        <w:tabs>
          <w:tab w:val="num" w:pos="720"/>
        </w:tabs>
        <w:ind w:left="1985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8C5745"/>
    <w:multiLevelType w:val="hybridMultilevel"/>
    <w:tmpl w:val="0FA212DE"/>
    <w:lvl w:ilvl="0" w:tplc="592A0C7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9E00D2"/>
    <w:multiLevelType w:val="hybridMultilevel"/>
    <w:tmpl w:val="55224B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18" w15:restartNumberingAfterBreak="0">
    <w:nsid w:val="285051D1"/>
    <w:multiLevelType w:val="hybridMultilevel"/>
    <w:tmpl w:val="FA9CCD3E"/>
    <w:lvl w:ilvl="0" w:tplc="F542A768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CD9327F"/>
    <w:multiLevelType w:val="hybridMultilevel"/>
    <w:tmpl w:val="BCDE0D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8F1D2D"/>
    <w:multiLevelType w:val="hybridMultilevel"/>
    <w:tmpl w:val="58648B5C"/>
    <w:lvl w:ilvl="0" w:tplc="0C0A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ACA0D6C"/>
    <w:multiLevelType w:val="hybridMultilevel"/>
    <w:tmpl w:val="50DEEDB2"/>
    <w:lvl w:ilvl="0" w:tplc="AD3696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81779"/>
    <w:multiLevelType w:val="hybridMultilevel"/>
    <w:tmpl w:val="6F768A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37923"/>
    <w:multiLevelType w:val="hybridMultilevel"/>
    <w:tmpl w:val="2056D2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E0A1A"/>
    <w:multiLevelType w:val="hybridMultilevel"/>
    <w:tmpl w:val="6FDA6A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463DCC"/>
    <w:multiLevelType w:val="hybridMultilevel"/>
    <w:tmpl w:val="C124F822"/>
    <w:lvl w:ilvl="0" w:tplc="DFAECBEE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SimSun" w:eastAsia="SimSun" w:hAnsi="SimSun" w:hint="eastAsia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986"/>
        </w:tabs>
        <w:ind w:left="986" w:hanging="360"/>
      </w:pPr>
      <w:rPr>
        <w:rFonts w:ascii="Symbol" w:hAnsi="Symbol" w:hint="default"/>
        <w:color w:val="auto"/>
      </w:rPr>
    </w:lvl>
    <w:lvl w:ilvl="2" w:tplc="0C0A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6" w15:restartNumberingAfterBreak="0">
    <w:nsid w:val="4B4F5E37"/>
    <w:multiLevelType w:val="hybridMultilevel"/>
    <w:tmpl w:val="3B3600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15185A"/>
    <w:multiLevelType w:val="hybridMultilevel"/>
    <w:tmpl w:val="D1483200"/>
    <w:lvl w:ilvl="0" w:tplc="7BDAEA0E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entury Gothic" w:eastAsia="Times New Roman" w:hAnsi="Century Gothic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D600EE4"/>
    <w:multiLevelType w:val="hybridMultilevel"/>
    <w:tmpl w:val="74A6627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FA2F81"/>
    <w:multiLevelType w:val="hybridMultilevel"/>
    <w:tmpl w:val="4BEC219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0" w15:restartNumberingAfterBreak="0">
    <w:nsid w:val="4E210B1D"/>
    <w:multiLevelType w:val="hybridMultilevel"/>
    <w:tmpl w:val="0C242D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F03D68"/>
    <w:multiLevelType w:val="multilevel"/>
    <w:tmpl w:val="FA9CCD3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29B48B0"/>
    <w:multiLevelType w:val="multilevel"/>
    <w:tmpl w:val="4E66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45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3" w15:restartNumberingAfterBreak="0">
    <w:nsid w:val="56525AB8"/>
    <w:multiLevelType w:val="hybridMultilevel"/>
    <w:tmpl w:val="13805E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481F6C"/>
    <w:multiLevelType w:val="hybridMultilevel"/>
    <w:tmpl w:val="5142E9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3D5C60"/>
    <w:multiLevelType w:val="hybridMultilevel"/>
    <w:tmpl w:val="4C06EA20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601C79"/>
    <w:multiLevelType w:val="hybridMultilevel"/>
    <w:tmpl w:val="EB04C1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F768C8"/>
    <w:multiLevelType w:val="hybridMultilevel"/>
    <w:tmpl w:val="2CC04896"/>
    <w:lvl w:ilvl="0" w:tplc="F552EC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77172E"/>
    <w:multiLevelType w:val="multilevel"/>
    <w:tmpl w:val="E33E488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cs="Times New Roman" w:hint="default"/>
        <w:color w:val="auto"/>
      </w:rPr>
    </w:lvl>
  </w:abstractNum>
  <w:abstractNum w:abstractNumId="39" w15:restartNumberingAfterBreak="0">
    <w:nsid w:val="6C3F0CFA"/>
    <w:multiLevelType w:val="hybridMultilevel"/>
    <w:tmpl w:val="EA9607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402637"/>
    <w:multiLevelType w:val="hybridMultilevel"/>
    <w:tmpl w:val="8E2223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DF187E"/>
    <w:multiLevelType w:val="hybridMultilevel"/>
    <w:tmpl w:val="7CF079E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CF04AC"/>
    <w:multiLevelType w:val="hybridMultilevel"/>
    <w:tmpl w:val="B0E02A8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2600D9C"/>
    <w:multiLevelType w:val="hybridMultilevel"/>
    <w:tmpl w:val="9D3A34F6"/>
    <w:lvl w:ilvl="0" w:tplc="0C0A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151336"/>
    <w:multiLevelType w:val="hybridMultilevel"/>
    <w:tmpl w:val="55DA115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F068F9A">
      <w:start w:val="1"/>
      <w:numFmt w:val="bullet"/>
      <w:lvlText w:val=""/>
      <w:lvlJc w:val="left"/>
      <w:pPr>
        <w:tabs>
          <w:tab w:val="num" w:pos="1137"/>
        </w:tabs>
        <w:ind w:left="1137" w:hanging="397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45" w15:restartNumberingAfterBreak="0">
    <w:nsid w:val="7B6353ED"/>
    <w:multiLevelType w:val="multilevel"/>
    <w:tmpl w:val="5EC069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C00517A"/>
    <w:multiLevelType w:val="hybridMultilevel"/>
    <w:tmpl w:val="10B69D78"/>
    <w:lvl w:ilvl="0" w:tplc="1BD63B56">
      <w:start w:val="1"/>
      <w:numFmt w:val="bullet"/>
      <w:lvlText w:val=""/>
      <w:lvlJc w:val="left"/>
      <w:pPr>
        <w:tabs>
          <w:tab w:val="num" w:pos="2148"/>
        </w:tabs>
        <w:ind w:left="2148" w:hanging="360"/>
      </w:pPr>
      <w:rPr>
        <w:rFonts w:ascii="Wingdings 2" w:hAnsi="Wingdings 2" w:cs="Wingdings 2" w:hint="default"/>
      </w:rPr>
    </w:lvl>
    <w:lvl w:ilvl="1" w:tplc="0C0A0003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cs="Wingdings" w:hint="default"/>
      </w:rPr>
    </w:lvl>
  </w:abstractNum>
  <w:num w:numId="1">
    <w:abstractNumId w:val="32"/>
  </w:num>
  <w:num w:numId="2">
    <w:abstractNumId w:val="44"/>
  </w:num>
  <w:num w:numId="3">
    <w:abstractNumId w:val="17"/>
  </w:num>
  <w:num w:numId="4">
    <w:abstractNumId w:val="13"/>
  </w:num>
  <w:num w:numId="5">
    <w:abstractNumId w:val="35"/>
  </w:num>
  <w:num w:numId="6">
    <w:abstractNumId w:val="3"/>
  </w:num>
  <w:num w:numId="7">
    <w:abstractNumId w:val="0"/>
  </w:num>
  <w:num w:numId="8">
    <w:abstractNumId w:val="43"/>
  </w:num>
  <w:num w:numId="9">
    <w:abstractNumId w:val="41"/>
  </w:num>
  <w:num w:numId="10">
    <w:abstractNumId w:val="2"/>
  </w:num>
  <w:num w:numId="11">
    <w:abstractNumId w:val="25"/>
  </w:num>
  <w:num w:numId="12">
    <w:abstractNumId w:val="38"/>
  </w:num>
  <w:num w:numId="13">
    <w:abstractNumId w:val="5"/>
  </w:num>
  <w:num w:numId="14">
    <w:abstractNumId w:val="42"/>
  </w:num>
  <w:num w:numId="15">
    <w:abstractNumId w:val="18"/>
  </w:num>
  <w:num w:numId="16">
    <w:abstractNumId w:val="20"/>
  </w:num>
  <w:num w:numId="17">
    <w:abstractNumId w:val="31"/>
  </w:num>
  <w:num w:numId="18">
    <w:abstractNumId w:val="6"/>
  </w:num>
  <w:num w:numId="19">
    <w:abstractNumId w:val="9"/>
  </w:num>
  <w:num w:numId="20">
    <w:abstractNumId w:val="21"/>
  </w:num>
  <w:num w:numId="21">
    <w:abstractNumId w:val="16"/>
  </w:num>
  <w:num w:numId="22">
    <w:abstractNumId w:val="27"/>
  </w:num>
  <w:num w:numId="23">
    <w:abstractNumId w:val="1"/>
  </w:num>
  <w:num w:numId="24">
    <w:abstractNumId w:val="45"/>
  </w:num>
  <w:num w:numId="25">
    <w:abstractNumId w:val="4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</w:num>
  <w:num w:numId="27">
    <w:abstractNumId w:val="28"/>
  </w:num>
  <w:num w:numId="28">
    <w:abstractNumId w:val="29"/>
  </w:num>
  <w:num w:numId="29">
    <w:abstractNumId w:val="11"/>
  </w:num>
  <w:num w:numId="30">
    <w:abstractNumId w:val="27"/>
  </w:num>
  <w:num w:numId="31">
    <w:abstractNumId w:val="30"/>
  </w:num>
  <w:num w:numId="32">
    <w:abstractNumId w:val="14"/>
  </w:num>
  <w:num w:numId="33">
    <w:abstractNumId w:val="12"/>
  </w:num>
  <w:num w:numId="34">
    <w:abstractNumId w:val="10"/>
  </w:num>
  <w:num w:numId="35">
    <w:abstractNumId w:val="22"/>
  </w:num>
  <w:num w:numId="36">
    <w:abstractNumId w:val="33"/>
  </w:num>
  <w:num w:numId="37">
    <w:abstractNumId w:val="23"/>
  </w:num>
  <w:num w:numId="38">
    <w:abstractNumId w:val="36"/>
  </w:num>
  <w:num w:numId="39">
    <w:abstractNumId w:val="7"/>
  </w:num>
  <w:num w:numId="40">
    <w:abstractNumId w:val="34"/>
  </w:num>
  <w:num w:numId="41">
    <w:abstractNumId w:val="26"/>
  </w:num>
  <w:num w:numId="42">
    <w:abstractNumId w:val="19"/>
  </w:num>
  <w:num w:numId="43">
    <w:abstractNumId w:val="24"/>
  </w:num>
  <w:num w:numId="44">
    <w:abstractNumId w:val="4"/>
  </w:num>
  <w:num w:numId="45">
    <w:abstractNumId w:val="40"/>
  </w:num>
  <w:num w:numId="46">
    <w:abstractNumId w:val="15"/>
  </w:num>
  <w:num w:numId="47">
    <w:abstractNumId w:val="39"/>
  </w:num>
  <w:num w:numId="48">
    <w:abstractNumId w:val="46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93"/>
    <w:rsid w:val="0000523E"/>
    <w:rsid w:val="000132B3"/>
    <w:rsid w:val="000143B2"/>
    <w:rsid w:val="0001456F"/>
    <w:rsid w:val="00017A76"/>
    <w:rsid w:val="00021DAB"/>
    <w:rsid w:val="00022512"/>
    <w:rsid w:val="00023BAA"/>
    <w:rsid w:val="00026EB2"/>
    <w:rsid w:val="00034828"/>
    <w:rsid w:val="00035464"/>
    <w:rsid w:val="0003572A"/>
    <w:rsid w:val="00035CA1"/>
    <w:rsid w:val="00036B9E"/>
    <w:rsid w:val="00036C93"/>
    <w:rsid w:val="00037A76"/>
    <w:rsid w:val="00040551"/>
    <w:rsid w:val="00040D39"/>
    <w:rsid w:val="00041050"/>
    <w:rsid w:val="00050685"/>
    <w:rsid w:val="00053BD4"/>
    <w:rsid w:val="00054C97"/>
    <w:rsid w:val="0005735D"/>
    <w:rsid w:val="0006380E"/>
    <w:rsid w:val="00065FEC"/>
    <w:rsid w:val="0007174F"/>
    <w:rsid w:val="00071AEE"/>
    <w:rsid w:val="00073E1B"/>
    <w:rsid w:val="00076B7B"/>
    <w:rsid w:val="00077263"/>
    <w:rsid w:val="0008255D"/>
    <w:rsid w:val="00086291"/>
    <w:rsid w:val="00086491"/>
    <w:rsid w:val="00090736"/>
    <w:rsid w:val="00092F44"/>
    <w:rsid w:val="00097D04"/>
    <w:rsid w:val="000A0124"/>
    <w:rsid w:val="000A094D"/>
    <w:rsid w:val="000A3F6E"/>
    <w:rsid w:val="000A529E"/>
    <w:rsid w:val="000A70E5"/>
    <w:rsid w:val="000B4F97"/>
    <w:rsid w:val="000C61B5"/>
    <w:rsid w:val="000C6A26"/>
    <w:rsid w:val="000D20E1"/>
    <w:rsid w:val="000D43BC"/>
    <w:rsid w:val="000D7CE0"/>
    <w:rsid w:val="000D7E12"/>
    <w:rsid w:val="000E16D1"/>
    <w:rsid w:val="000E3993"/>
    <w:rsid w:val="000E7028"/>
    <w:rsid w:val="000E761C"/>
    <w:rsid w:val="000F06D4"/>
    <w:rsid w:val="000F0BF4"/>
    <w:rsid w:val="000F0F3F"/>
    <w:rsid w:val="000F2BA4"/>
    <w:rsid w:val="000F7620"/>
    <w:rsid w:val="0010086E"/>
    <w:rsid w:val="00100B2B"/>
    <w:rsid w:val="00102C6A"/>
    <w:rsid w:val="00103D1D"/>
    <w:rsid w:val="00105DBE"/>
    <w:rsid w:val="00107D50"/>
    <w:rsid w:val="00107DE4"/>
    <w:rsid w:val="00111B89"/>
    <w:rsid w:val="00114AAE"/>
    <w:rsid w:val="00114B0E"/>
    <w:rsid w:val="001154AA"/>
    <w:rsid w:val="00115591"/>
    <w:rsid w:val="00120A6B"/>
    <w:rsid w:val="00120B77"/>
    <w:rsid w:val="00124AD4"/>
    <w:rsid w:val="0012558D"/>
    <w:rsid w:val="00131666"/>
    <w:rsid w:val="001319B2"/>
    <w:rsid w:val="0013212D"/>
    <w:rsid w:val="001378FA"/>
    <w:rsid w:val="00140C0C"/>
    <w:rsid w:val="0014572B"/>
    <w:rsid w:val="00153409"/>
    <w:rsid w:val="0015416F"/>
    <w:rsid w:val="00154BDD"/>
    <w:rsid w:val="00156CB6"/>
    <w:rsid w:val="00157250"/>
    <w:rsid w:val="00160B4C"/>
    <w:rsid w:val="00162666"/>
    <w:rsid w:val="00164345"/>
    <w:rsid w:val="00165F0B"/>
    <w:rsid w:val="00166053"/>
    <w:rsid w:val="001712B7"/>
    <w:rsid w:val="00174895"/>
    <w:rsid w:val="00174CBD"/>
    <w:rsid w:val="00182023"/>
    <w:rsid w:val="00186A11"/>
    <w:rsid w:val="00190669"/>
    <w:rsid w:val="001907E2"/>
    <w:rsid w:val="00193452"/>
    <w:rsid w:val="00193FDB"/>
    <w:rsid w:val="001A06FF"/>
    <w:rsid w:val="001A775A"/>
    <w:rsid w:val="001A794B"/>
    <w:rsid w:val="001B0F2C"/>
    <w:rsid w:val="001B1F6F"/>
    <w:rsid w:val="001B313B"/>
    <w:rsid w:val="001B4D86"/>
    <w:rsid w:val="001B5D88"/>
    <w:rsid w:val="001C06E5"/>
    <w:rsid w:val="001C0B98"/>
    <w:rsid w:val="001C20EB"/>
    <w:rsid w:val="001D0737"/>
    <w:rsid w:val="001D136D"/>
    <w:rsid w:val="001D54AB"/>
    <w:rsid w:val="001D5750"/>
    <w:rsid w:val="001E5265"/>
    <w:rsid w:val="001E73AA"/>
    <w:rsid w:val="001F2D6A"/>
    <w:rsid w:val="001F3B1A"/>
    <w:rsid w:val="001F3FC1"/>
    <w:rsid w:val="001F4700"/>
    <w:rsid w:val="001F4FDF"/>
    <w:rsid w:val="001F6587"/>
    <w:rsid w:val="001F6C06"/>
    <w:rsid w:val="00201F7C"/>
    <w:rsid w:val="00205D20"/>
    <w:rsid w:val="00205D29"/>
    <w:rsid w:val="00206B40"/>
    <w:rsid w:val="00207359"/>
    <w:rsid w:val="002075B7"/>
    <w:rsid w:val="00207A02"/>
    <w:rsid w:val="00211B6B"/>
    <w:rsid w:val="002130C2"/>
    <w:rsid w:val="0021434B"/>
    <w:rsid w:val="00214483"/>
    <w:rsid w:val="00214794"/>
    <w:rsid w:val="00214D24"/>
    <w:rsid w:val="00216E78"/>
    <w:rsid w:val="00217AED"/>
    <w:rsid w:val="002203E7"/>
    <w:rsid w:val="00221B0D"/>
    <w:rsid w:val="002247C0"/>
    <w:rsid w:val="0022528A"/>
    <w:rsid w:val="00241017"/>
    <w:rsid w:val="00241CC4"/>
    <w:rsid w:val="00245A93"/>
    <w:rsid w:val="00246236"/>
    <w:rsid w:val="00246547"/>
    <w:rsid w:val="002471E5"/>
    <w:rsid w:val="002524FD"/>
    <w:rsid w:val="00255E3E"/>
    <w:rsid w:val="00260995"/>
    <w:rsid w:val="00262158"/>
    <w:rsid w:val="00265AC9"/>
    <w:rsid w:val="002670EB"/>
    <w:rsid w:val="00271319"/>
    <w:rsid w:val="002713F8"/>
    <w:rsid w:val="00272C15"/>
    <w:rsid w:val="00273294"/>
    <w:rsid w:val="00274807"/>
    <w:rsid w:val="002800D1"/>
    <w:rsid w:val="00280288"/>
    <w:rsid w:val="002825BB"/>
    <w:rsid w:val="0028595A"/>
    <w:rsid w:val="002865CE"/>
    <w:rsid w:val="00287700"/>
    <w:rsid w:val="00292D01"/>
    <w:rsid w:val="002970FD"/>
    <w:rsid w:val="002A1E2F"/>
    <w:rsid w:val="002A4A50"/>
    <w:rsid w:val="002A4F71"/>
    <w:rsid w:val="002A540C"/>
    <w:rsid w:val="002A5422"/>
    <w:rsid w:val="002A6472"/>
    <w:rsid w:val="002B025D"/>
    <w:rsid w:val="002B4A04"/>
    <w:rsid w:val="002B4B2C"/>
    <w:rsid w:val="002B52F5"/>
    <w:rsid w:val="002B65B4"/>
    <w:rsid w:val="002C122C"/>
    <w:rsid w:val="002C421F"/>
    <w:rsid w:val="002C5D99"/>
    <w:rsid w:val="002C622F"/>
    <w:rsid w:val="002C661F"/>
    <w:rsid w:val="002D148D"/>
    <w:rsid w:val="002D2126"/>
    <w:rsid w:val="002E0060"/>
    <w:rsid w:val="002E0732"/>
    <w:rsid w:val="002E49A9"/>
    <w:rsid w:val="002F0AE7"/>
    <w:rsid w:val="002F366D"/>
    <w:rsid w:val="002F60D3"/>
    <w:rsid w:val="002F6BE4"/>
    <w:rsid w:val="002F7375"/>
    <w:rsid w:val="00303667"/>
    <w:rsid w:val="003044C0"/>
    <w:rsid w:val="003044E1"/>
    <w:rsid w:val="00311F97"/>
    <w:rsid w:val="00313CFB"/>
    <w:rsid w:val="00314865"/>
    <w:rsid w:val="00315436"/>
    <w:rsid w:val="0031717E"/>
    <w:rsid w:val="0032086A"/>
    <w:rsid w:val="00321FDB"/>
    <w:rsid w:val="00323693"/>
    <w:rsid w:val="00333DAC"/>
    <w:rsid w:val="0033692A"/>
    <w:rsid w:val="00336D21"/>
    <w:rsid w:val="003402CC"/>
    <w:rsid w:val="00340FBC"/>
    <w:rsid w:val="00341354"/>
    <w:rsid w:val="003470D3"/>
    <w:rsid w:val="00352086"/>
    <w:rsid w:val="003523FE"/>
    <w:rsid w:val="003527C6"/>
    <w:rsid w:val="00353387"/>
    <w:rsid w:val="00353418"/>
    <w:rsid w:val="0035374A"/>
    <w:rsid w:val="0035440A"/>
    <w:rsid w:val="0035461D"/>
    <w:rsid w:val="003555EA"/>
    <w:rsid w:val="003613EB"/>
    <w:rsid w:val="00363215"/>
    <w:rsid w:val="00364CA9"/>
    <w:rsid w:val="0036615B"/>
    <w:rsid w:val="003674B1"/>
    <w:rsid w:val="00370227"/>
    <w:rsid w:val="003737F7"/>
    <w:rsid w:val="003750F0"/>
    <w:rsid w:val="00376313"/>
    <w:rsid w:val="0037667C"/>
    <w:rsid w:val="003775E6"/>
    <w:rsid w:val="00377865"/>
    <w:rsid w:val="00381086"/>
    <w:rsid w:val="003825B6"/>
    <w:rsid w:val="00382FE9"/>
    <w:rsid w:val="00384B17"/>
    <w:rsid w:val="00386BB0"/>
    <w:rsid w:val="00386C0A"/>
    <w:rsid w:val="00387906"/>
    <w:rsid w:val="003904BB"/>
    <w:rsid w:val="00390D34"/>
    <w:rsid w:val="003917D8"/>
    <w:rsid w:val="003A151A"/>
    <w:rsid w:val="003A1603"/>
    <w:rsid w:val="003A500C"/>
    <w:rsid w:val="003A6456"/>
    <w:rsid w:val="003A7716"/>
    <w:rsid w:val="003A7F17"/>
    <w:rsid w:val="003B781D"/>
    <w:rsid w:val="003B7C34"/>
    <w:rsid w:val="003C3F90"/>
    <w:rsid w:val="003C42C9"/>
    <w:rsid w:val="003C578A"/>
    <w:rsid w:val="003C59CC"/>
    <w:rsid w:val="003C6E11"/>
    <w:rsid w:val="003C6E7C"/>
    <w:rsid w:val="003C6F60"/>
    <w:rsid w:val="003D237E"/>
    <w:rsid w:val="003D3226"/>
    <w:rsid w:val="003D43D4"/>
    <w:rsid w:val="003D574A"/>
    <w:rsid w:val="003D5B3C"/>
    <w:rsid w:val="003D62A6"/>
    <w:rsid w:val="003D693D"/>
    <w:rsid w:val="003E30E3"/>
    <w:rsid w:val="003E3BC5"/>
    <w:rsid w:val="003E4C75"/>
    <w:rsid w:val="003E7809"/>
    <w:rsid w:val="003F2EA3"/>
    <w:rsid w:val="003F4CCC"/>
    <w:rsid w:val="003F611B"/>
    <w:rsid w:val="003F708C"/>
    <w:rsid w:val="003F73A8"/>
    <w:rsid w:val="00402166"/>
    <w:rsid w:val="00402A0D"/>
    <w:rsid w:val="00402A73"/>
    <w:rsid w:val="00402E97"/>
    <w:rsid w:val="00412621"/>
    <w:rsid w:val="00412A4C"/>
    <w:rsid w:val="00414E13"/>
    <w:rsid w:val="00422BF6"/>
    <w:rsid w:val="00424FDA"/>
    <w:rsid w:val="00427616"/>
    <w:rsid w:val="00430C5F"/>
    <w:rsid w:val="004316C5"/>
    <w:rsid w:val="004408F0"/>
    <w:rsid w:val="004460FC"/>
    <w:rsid w:val="00446643"/>
    <w:rsid w:val="00447996"/>
    <w:rsid w:val="00450D0A"/>
    <w:rsid w:val="004514D2"/>
    <w:rsid w:val="00451913"/>
    <w:rsid w:val="0045287C"/>
    <w:rsid w:val="00452B65"/>
    <w:rsid w:val="00453846"/>
    <w:rsid w:val="00455576"/>
    <w:rsid w:val="00455B6F"/>
    <w:rsid w:val="00455B9D"/>
    <w:rsid w:val="00456C6E"/>
    <w:rsid w:val="00463916"/>
    <w:rsid w:val="00465A5F"/>
    <w:rsid w:val="00467690"/>
    <w:rsid w:val="00470571"/>
    <w:rsid w:val="0047214E"/>
    <w:rsid w:val="004728FC"/>
    <w:rsid w:val="00476380"/>
    <w:rsid w:val="0048089A"/>
    <w:rsid w:val="00485806"/>
    <w:rsid w:val="00487D25"/>
    <w:rsid w:val="00490378"/>
    <w:rsid w:val="00490B93"/>
    <w:rsid w:val="004927EC"/>
    <w:rsid w:val="0049434B"/>
    <w:rsid w:val="004961AE"/>
    <w:rsid w:val="004A0059"/>
    <w:rsid w:val="004A2012"/>
    <w:rsid w:val="004A2122"/>
    <w:rsid w:val="004A4268"/>
    <w:rsid w:val="004A5288"/>
    <w:rsid w:val="004A7CB9"/>
    <w:rsid w:val="004B07B9"/>
    <w:rsid w:val="004B1352"/>
    <w:rsid w:val="004B2F94"/>
    <w:rsid w:val="004B5F56"/>
    <w:rsid w:val="004C32A5"/>
    <w:rsid w:val="004C4532"/>
    <w:rsid w:val="004C47ED"/>
    <w:rsid w:val="004C4DD5"/>
    <w:rsid w:val="004C4F87"/>
    <w:rsid w:val="004C57EA"/>
    <w:rsid w:val="004C598D"/>
    <w:rsid w:val="004C68C7"/>
    <w:rsid w:val="004C6AE9"/>
    <w:rsid w:val="004C6CB4"/>
    <w:rsid w:val="004C6E02"/>
    <w:rsid w:val="004D4443"/>
    <w:rsid w:val="004E075B"/>
    <w:rsid w:val="004E1DD7"/>
    <w:rsid w:val="004E3E8E"/>
    <w:rsid w:val="004E4CEB"/>
    <w:rsid w:val="004E6AE1"/>
    <w:rsid w:val="004E714A"/>
    <w:rsid w:val="004F0D7D"/>
    <w:rsid w:val="004F49E1"/>
    <w:rsid w:val="005018DB"/>
    <w:rsid w:val="00503DF2"/>
    <w:rsid w:val="00504305"/>
    <w:rsid w:val="005058EB"/>
    <w:rsid w:val="00510D74"/>
    <w:rsid w:val="00511CE3"/>
    <w:rsid w:val="005135AB"/>
    <w:rsid w:val="00517567"/>
    <w:rsid w:val="005203D7"/>
    <w:rsid w:val="00520734"/>
    <w:rsid w:val="00521A62"/>
    <w:rsid w:val="00521D38"/>
    <w:rsid w:val="005246A8"/>
    <w:rsid w:val="00526CE3"/>
    <w:rsid w:val="00533911"/>
    <w:rsid w:val="00535558"/>
    <w:rsid w:val="00540E51"/>
    <w:rsid w:val="005418C0"/>
    <w:rsid w:val="00541D44"/>
    <w:rsid w:val="00546221"/>
    <w:rsid w:val="00546D10"/>
    <w:rsid w:val="00550A0B"/>
    <w:rsid w:val="00552AAA"/>
    <w:rsid w:val="005543A8"/>
    <w:rsid w:val="00554429"/>
    <w:rsid w:val="00555860"/>
    <w:rsid w:val="00556124"/>
    <w:rsid w:val="00557637"/>
    <w:rsid w:val="00557943"/>
    <w:rsid w:val="00561108"/>
    <w:rsid w:val="00561913"/>
    <w:rsid w:val="0056247C"/>
    <w:rsid w:val="00566420"/>
    <w:rsid w:val="005666A1"/>
    <w:rsid w:val="00570008"/>
    <w:rsid w:val="00570BBE"/>
    <w:rsid w:val="00573AC7"/>
    <w:rsid w:val="00573F77"/>
    <w:rsid w:val="005770DA"/>
    <w:rsid w:val="00584465"/>
    <w:rsid w:val="005861DA"/>
    <w:rsid w:val="005912A3"/>
    <w:rsid w:val="005938A5"/>
    <w:rsid w:val="005A018D"/>
    <w:rsid w:val="005A175B"/>
    <w:rsid w:val="005A1D4E"/>
    <w:rsid w:val="005A2DC9"/>
    <w:rsid w:val="005A4D12"/>
    <w:rsid w:val="005B03FB"/>
    <w:rsid w:val="005B0B37"/>
    <w:rsid w:val="005B2683"/>
    <w:rsid w:val="005B2AA5"/>
    <w:rsid w:val="005B65D3"/>
    <w:rsid w:val="005C79E0"/>
    <w:rsid w:val="005D2EA2"/>
    <w:rsid w:val="005D444A"/>
    <w:rsid w:val="005D4B51"/>
    <w:rsid w:val="005D6DF9"/>
    <w:rsid w:val="005E03F9"/>
    <w:rsid w:val="005E0B27"/>
    <w:rsid w:val="005E2429"/>
    <w:rsid w:val="005E35B9"/>
    <w:rsid w:val="005E3764"/>
    <w:rsid w:val="005E3A16"/>
    <w:rsid w:val="005E6336"/>
    <w:rsid w:val="005F0287"/>
    <w:rsid w:val="005F081F"/>
    <w:rsid w:val="005F3A5E"/>
    <w:rsid w:val="005F4118"/>
    <w:rsid w:val="005F6F7C"/>
    <w:rsid w:val="0060245D"/>
    <w:rsid w:val="00605760"/>
    <w:rsid w:val="00605B5D"/>
    <w:rsid w:val="006103CA"/>
    <w:rsid w:val="00611AB0"/>
    <w:rsid w:val="00611B02"/>
    <w:rsid w:val="00620410"/>
    <w:rsid w:val="00621106"/>
    <w:rsid w:val="00623A27"/>
    <w:rsid w:val="00623E05"/>
    <w:rsid w:val="0062410F"/>
    <w:rsid w:val="00624726"/>
    <w:rsid w:val="006247CD"/>
    <w:rsid w:val="00627D60"/>
    <w:rsid w:val="00631003"/>
    <w:rsid w:val="006311F6"/>
    <w:rsid w:val="006362FC"/>
    <w:rsid w:val="00636D19"/>
    <w:rsid w:val="00637B74"/>
    <w:rsid w:val="006413E6"/>
    <w:rsid w:val="006451E9"/>
    <w:rsid w:val="00646996"/>
    <w:rsid w:val="0064780D"/>
    <w:rsid w:val="00647CEA"/>
    <w:rsid w:val="006534F7"/>
    <w:rsid w:val="00660754"/>
    <w:rsid w:val="00660C48"/>
    <w:rsid w:val="006622A3"/>
    <w:rsid w:val="006635D8"/>
    <w:rsid w:val="00664FC0"/>
    <w:rsid w:val="00667AF4"/>
    <w:rsid w:val="0067115C"/>
    <w:rsid w:val="00671861"/>
    <w:rsid w:val="00676AAE"/>
    <w:rsid w:val="00680CE3"/>
    <w:rsid w:val="00684950"/>
    <w:rsid w:val="006875DD"/>
    <w:rsid w:val="00687DE0"/>
    <w:rsid w:val="00692E0A"/>
    <w:rsid w:val="00694375"/>
    <w:rsid w:val="00694389"/>
    <w:rsid w:val="006A2BF7"/>
    <w:rsid w:val="006A2EEB"/>
    <w:rsid w:val="006A52E6"/>
    <w:rsid w:val="006A6226"/>
    <w:rsid w:val="006B0242"/>
    <w:rsid w:val="006B205C"/>
    <w:rsid w:val="006B25FF"/>
    <w:rsid w:val="006B2801"/>
    <w:rsid w:val="006B30A2"/>
    <w:rsid w:val="006B5A56"/>
    <w:rsid w:val="006B6893"/>
    <w:rsid w:val="006C47E2"/>
    <w:rsid w:val="006C5FEC"/>
    <w:rsid w:val="006C60A9"/>
    <w:rsid w:val="006C70B1"/>
    <w:rsid w:val="006C777A"/>
    <w:rsid w:val="006C7B2D"/>
    <w:rsid w:val="006D36FE"/>
    <w:rsid w:val="006E72D9"/>
    <w:rsid w:val="006F06F3"/>
    <w:rsid w:val="006F44AD"/>
    <w:rsid w:val="006F7EA7"/>
    <w:rsid w:val="007031EC"/>
    <w:rsid w:val="00713577"/>
    <w:rsid w:val="00714357"/>
    <w:rsid w:val="0071560F"/>
    <w:rsid w:val="0072144D"/>
    <w:rsid w:val="00723985"/>
    <w:rsid w:val="00723C2C"/>
    <w:rsid w:val="00731DF9"/>
    <w:rsid w:val="00732E6A"/>
    <w:rsid w:val="00734B14"/>
    <w:rsid w:val="007356AD"/>
    <w:rsid w:val="00737603"/>
    <w:rsid w:val="00740071"/>
    <w:rsid w:val="00740FC2"/>
    <w:rsid w:val="00741B90"/>
    <w:rsid w:val="00742E8A"/>
    <w:rsid w:val="00744073"/>
    <w:rsid w:val="0074502D"/>
    <w:rsid w:val="00746A88"/>
    <w:rsid w:val="00751592"/>
    <w:rsid w:val="00756FF8"/>
    <w:rsid w:val="00760702"/>
    <w:rsid w:val="0076093A"/>
    <w:rsid w:val="00760D56"/>
    <w:rsid w:val="00761EB4"/>
    <w:rsid w:val="007633E5"/>
    <w:rsid w:val="00763C0D"/>
    <w:rsid w:val="007670AE"/>
    <w:rsid w:val="007678DD"/>
    <w:rsid w:val="0077002B"/>
    <w:rsid w:val="00773B9C"/>
    <w:rsid w:val="00774BE2"/>
    <w:rsid w:val="00775AAA"/>
    <w:rsid w:val="00776474"/>
    <w:rsid w:val="00777097"/>
    <w:rsid w:val="00783C3F"/>
    <w:rsid w:val="00784A8D"/>
    <w:rsid w:val="007854B1"/>
    <w:rsid w:val="00791080"/>
    <w:rsid w:val="00792449"/>
    <w:rsid w:val="00793C13"/>
    <w:rsid w:val="00795043"/>
    <w:rsid w:val="007957AF"/>
    <w:rsid w:val="007A6845"/>
    <w:rsid w:val="007A6A43"/>
    <w:rsid w:val="007A764C"/>
    <w:rsid w:val="007A7B5C"/>
    <w:rsid w:val="007B27D4"/>
    <w:rsid w:val="007B2FF1"/>
    <w:rsid w:val="007C0B69"/>
    <w:rsid w:val="007C0B93"/>
    <w:rsid w:val="007C16F6"/>
    <w:rsid w:val="007C32F9"/>
    <w:rsid w:val="007D0561"/>
    <w:rsid w:val="007D1AFB"/>
    <w:rsid w:val="007F4F04"/>
    <w:rsid w:val="007F5447"/>
    <w:rsid w:val="0080140C"/>
    <w:rsid w:val="00801B54"/>
    <w:rsid w:val="00802941"/>
    <w:rsid w:val="00803583"/>
    <w:rsid w:val="00804E92"/>
    <w:rsid w:val="00820F94"/>
    <w:rsid w:val="00822B1A"/>
    <w:rsid w:val="00823667"/>
    <w:rsid w:val="0082679D"/>
    <w:rsid w:val="00827538"/>
    <w:rsid w:val="008326C5"/>
    <w:rsid w:val="00833763"/>
    <w:rsid w:val="008343CE"/>
    <w:rsid w:val="00835CE2"/>
    <w:rsid w:val="00841AF2"/>
    <w:rsid w:val="00845AEA"/>
    <w:rsid w:val="0085078A"/>
    <w:rsid w:val="00850BDD"/>
    <w:rsid w:val="00850D49"/>
    <w:rsid w:val="0085189A"/>
    <w:rsid w:val="00855EDE"/>
    <w:rsid w:val="008565A9"/>
    <w:rsid w:val="00860DA4"/>
    <w:rsid w:val="00860FB2"/>
    <w:rsid w:val="008660BF"/>
    <w:rsid w:val="0086701E"/>
    <w:rsid w:val="00873123"/>
    <w:rsid w:val="008735A8"/>
    <w:rsid w:val="00874AB4"/>
    <w:rsid w:val="00874D1C"/>
    <w:rsid w:val="00875296"/>
    <w:rsid w:val="008753FB"/>
    <w:rsid w:val="008757D2"/>
    <w:rsid w:val="008777CA"/>
    <w:rsid w:val="00877AFF"/>
    <w:rsid w:val="0088131B"/>
    <w:rsid w:val="0088192F"/>
    <w:rsid w:val="008838FD"/>
    <w:rsid w:val="00887E2E"/>
    <w:rsid w:val="00891B2F"/>
    <w:rsid w:val="0089272E"/>
    <w:rsid w:val="008927C6"/>
    <w:rsid w:val="0089323A"/>
    <w:rsid w:val="00896302"/>
    <w:rsid w:val="008A0423"/>
    <w:rsid w:val="008A0C99"/>
    <w:rsid w:val="008B08C9"/>
    <w:rsid w:val="008B137E"/>
    <w:rsid w:val="008B4081"/>
    <w:rsid w:val="008B782A"/>
    <w:rsid w:val="008C5A03"/>
    <w:rsid w:val="008C5C17"/>
    <w:rsid w:val="008C6CBA"/>
    <w:rsid w:val="008C73EF"/>
    <w:rsid w:val="008C7C38"/>
    <w:rsid w:val="008D1E94"/>
    <w:rsid w:val="008D2A65"/>
    <w:rsid w:val="008D3FBA"/>
    <w:rsid w:val="008D43B4"/>
    <w:rsid w:val="008D43F9"/>
    <w:rsid w:val="008E3749"/>
    <w:rsid w:val="008F0D5D"/>
    <w:rsid w:val="008F42B9"/>
    <w:rsid w:val="008F6A63"/>
    <w:rsid w:val="00903362"/>
    <w:rsid w:val="0090451A"/>
    <w:rsid w:val="00910688"/>
    <w:rsid w:val="009114B9"/>
    <w:rsid w:val="00913AD7"/>
    <w:rsid w:val="0091422A"/>
    <w:rsid w:val="00915772"/>
    <w:rsid w:val="00915F33"/>
    <w:rsid w:val="00921A1B"/>
    <w:rsid w:val="00926A44"/>
    <w:rsid w:val="00936261"/>
    <w:rsid w:val="009363D2"/>
    <w:rsid w:val="0093674B"/>
    <w:rsid w:val="00937701"/>
    <w:rsid w:val="009400CE"/>
    <w:rsid w:val="009425B6"/>
    <w:rsid w:val="009436AD"/>
    <w:rsid w:val="009447AC"/>
    <w:rsid w:val="009473D5"/>
    <w:rsid w:val="00951E5F"/>
    <w:rsid w:val="0095366D"/>
    <w:rsid w:val="00954A0F"/>
    <w:rsid w:val="00960294"/>
    <w:rsid w:val="0096046F"/>
    <w:rsid w:val="00961734"/>
    <w:rsid w:val="0096513A"/>
    <w:rsid w:val="009672DC"/>
    <w:rsid w:val="009722C9"/>
    <w:rsid w:val="0097492F"/>
    <w:rsid w:val="009811AB"/>
    <w:rsid w:val="00981BDF"/>
    <w:rsid w:val="00982DDB"/>
    <w:rsid w:val="00983DF5"/>
    <w:rsid w:val="00985647"/>
    <w:rsid w:val="00985A8B"/>
    <w:rsid w:val="009864E9"/>
    <w:rsid w:val="00986AE0"/>
    <w:rsid w:val="00986EE4"/>
    <w:rsid w:val="00992202"/>
    <w:rsid w:val="009A027C"/>
    <w:rsid w:val="009A0F32"/>
    <w:rsid w:val="009B463A"/>
    <w:rsid w:val="009B4B99"/>
    <w:rsid w:val="009B6177"/>
    <w:rsid w:val="009B6477"/>
    <w:rsid w:val="009B7AD6"/>
    <w:rsid w:val="009C0DC6"/>
    <w:rsid w:val="009C1753"/>
    <w:rsid w:val="009C2EFF"/>
    <w:rsid w:val="009C5327"/>
    <w:rsid w:val="009C5C05"/>
    <w:rsid w:val="009D0433"/>
    <w:rsid w:val="009D1B74"/>
    <w:rsid w:val="009D2B57"/>
    <w:rsid w:val="009D3378"/>
    <w:rsid w:val="009D3421"/>
    <w:rsid w:val="009D519F"/>
    <w:rsid w:val="009D59E5"/>
    <w:rsid w:val="009F02D3"/>
    <w:rsid w:val="009F0F44"/>
    <w:rsid w:val="009F4157"/>
    <w:rsid w:val="00A04400"/>
    <w:rsid w:val="00A04D90"/>
    <w:rsid w:val="00A14519"/>
    <w:rsid w:val="00A150A3"/>
    <w:rsid w:val="00A16635"/>
    <w:rsid w:val="00A20A60"/>
    <w:rsid w:val="00A23C90"/>
    <w:rsid w:val="00A2687F"/>
    <w:rsid w:val="00A31D39"/>
    <w:rsid w:val="00A34D40"/>
    <w:rsid w:val="00A36F33"/>
    <w:rsid w:val="00A403DC"/>
    <w:rsid w:val="00A41CDD"/>
    <w:rsid w:val="00A43C28"/>
    <w:rsid w:val="00A50043"/>
    <w:rsid w:val="00A55F77"/>
    <w:rsid w:val="00A57B15"/>
    <w:rsid w:val="00A60F1F"/>
    <w:rsid w:val="00A610E6"/>
    <w:rsid w:val="00A63F78"/>
    <w:rsid w:val="00A6516B"/>
    <w:rsid w:val="00A65DC2"/>
    <w:rsid w:val="00A66837"/>
    <w:rsid w:val="00A66D53"/>
    <w:rsid w:val="00A6713D"/>
    <w:rsid w:val="00A74F53"/>
    <w:rsid w:val="00A7596A"/>
    <w:rsid w:val="00A76908"/>
    <w:rsid w:val="00A772A7"/>
    <w:rsid w:val="00A847C6"/>
    <w:rsid w:val="00A92082"/>
    <w:rsid w:val="00A94CF5"/>
    <w:rsid w:val="00A957E6"/>
    <w:rsid w:val="00A96322"/>
    <w:rsid w:val="00AA15EF"/>
    <w:rsid w:val="00AA1A85"/>
    <w:rsid w:val="00AA2024"/>
    <w:rsid w:val="00AA296D"/>
    <w:rsid w:val="00AA2D33"/>
    <w:rsid w:val="00AA351B"/>
    <w:rsid w:val="00AA36C4"/>
    <w:rsid w:val="00AB0042"/>
    <w:rsid w:val="00AB2ED0"/>
    <w:rsid w:val="00AB453C"/>
    <w:rsid w:val="00AB606D"/>
    <w:rsid w:val="00AB7C9C"/>
    <w:rsid w:val="00AC08EC"/>
    <w:rsid w:val="00AC27C0"/>
    <w:rsid w:val="00AC3A47"/>
    <w:rsid w:val="00AC4EE8"/>
    <w:rsid w:val="00AC5A86"/>
    <w:rsid w:val="00AC769A"/>
    <w:rsid w:val="00AD0500"/>
    <w:rsid w:val="00AD2F08"/>
    <w:rsid w:val="00AD5B1C"/>
    <w:rsid w:val="00AD5F14"/>
    <w:rsid w:val="00AD6C6D"/>
    <w:rsid w:val="00AD7B64"/>
    <w:rsid w:val="00AD7DD1"/>
    <w:rsid w:val="00AE18C4"/>
    <w:rsid w:val="00AE64E2"/>
    <w:rsid w:val="00AE6811"/>
    <w:rsid w:val="00AF0326"/>
    <w:rsid w:val="00AF0B44"/>
    <w:rsid w:val="00AF1BA1"/>
    <w:rsid w:val="00AF20C4"/>
    <w:rsid w:val="00AF4E8D"/>
    <w:rsid w:val="00AF61E6"/>
    <w:rsid w:val="00B039C3"/>
    <w:rsid w:val="00B04394"/>
    <w:rsid w:val="00B04840"/>
    <w:rsid w:val="00B05A97"/>
    <w:rsid w:val="00B05AD3"/>
    <w:rsid w:val="00B064AE"/>
    <w:rsid w:val="00B065E8"/>
    <w:rsid w:val="00B10686"/>
    <w:rsid w:val="00B143DE"/>
    <w:rsid w:val="00B14EBF"/>
    <w:rsid w:val="00B159E3"/>
    <w:rsid w:val="00B30578"/>
    <w:rsid w:val="00B30DED"/>
    <w:rsid w:val="00B3190D"/>
    <w:rsid w:val="00B33C53"/>
    <w:rsid w:val="00B3467A"/>
    <w:rsid w:val="00B348A4"/>
    <w:rsid w:val="00B34900"/>
    <w:rsid w:val="00B372C2"/>
    <w:rsid w:val="00B378D6"/>
    <w:rsid w:val="00B45E15"/>
    <w:rsid w:val="00B505E3"/>
    <w:rsid w:val="00B50F95"/>
    <w:rsid w:val="00B55707"/>
    <w:rsid w:val="00B56924"/>
    <w:rsid w:val="00B6083F"/>
    <w:rsid w:val="00B6374D"/>
    <w:rsid w:val="00B66073"/>
    <w:rsid w:val="00B70F7B"/>
    <w:rsid w:val="00B71ADE"/>
    <w:rsid w:val="00B77DA8"/>
    <w:rsid w:val="00B8089D"/>
    <w:rsid w:val="00B8261E"/>
    <w:rsid w:val="00B8534F"/>
    <w:rsid w:val="00B87372"/>
    <w:rsid w:val="00B8783B"/>
    <w:rsid w:val="00B90C20"/>
    <w:rsid w:val="00BA113C"/>
    <w:rsid w:val="00BA4AFD"/>
    <w:rsid w:val="00BB0550"/>
    <w:rsid w:val="00BB18E6"/>
    <w:rsid w:val="00BB3530"/>
    <w:rsid w:val="00BB4D8F"/>
    <w:rsid w:val="00BB59DA"/>
    <w:rsid w:val="00BB64B0"/>
    <w:rsid w:val="00BB6B24"/>
    <w:rsid w:val="00BC7E58"/>
    <w:rsid w:val="00BD0DC5"/>
    <w:rsid w:val="00BE10A5"/>
    <w:rsid w:val="00BE74E0"/>
    <w:rsid w:val="00BF3A95"/>
    <w:rsid w:val="00BF531B"/>
    <w:rsid w:val="00BF627F"/>
    <w:rsid w:val="00BF70D8"/>
    <w:rsid w:val="00BF7851"/>
    <w:rsid w:val="00C00958"/>
    <w:rsid w:val="00C141A2"/>
    <w:rsid w:val="00C16F05"/>
    <w:rsid w:val="00C177BA"/>
    <w:rsid w:val="00C20C46"/>
    <w:rsid w:val="00C21AC9"/>
    <w:rsid w:val="00C21EB5"/>
    <w:rsid w:val="00C23584"/>
    <w:rsid w:val="00C25B46"/>
    <w:rsid w:val="00C27A7B"/>
    <w:rsid w:val="00C35B22"/>
    <w:rsid w:val="00C369F5"/>
    <w:rsid w:val="00C36B72"/>
    <w:rsid w:val="00C45A78"/>
    <w:rsid w:val="00C47F4D"/>
    <w:rsid w:val="00C53370"/>
    <w:rsid w:val="00C5506B"/>
    <w:rsid w:val="00C6082F"/>
    <w:rsid w:val="00C6134B"/>
    <w:rsid w:val="00C6367F"/>
    <w:rsid w:val="00C65F20"/>
    <w:rsid w:val="00C717EB"/>
    <w:rsid w:val="00C71866"/>
    <w:rsid w:val="00C71D11"/>
    <w:rsid w:val="00C74FA1"/>
    <w:rsid w:val="00C75C19"/>
    <w:rsid w:val="00C75D1C"/>
    <w:rsid w:val="00C80AAD"/>
    <w:rsid w:val="00C81A28"/>
    <w:rsid w:val="00C8238D"/>
    <w:rsid w:val="00C83E73"/>
    <w:rsid w:val="00C879CF"/>
    <w:rsid w:val="00C92675"/>
    <w:rsid w:val="00C92CDF"/>
    <w:rsid w:val="00C944B6"/>
    <w:rsid w:val="00C9544B"/>
    <w:rsid w:val="00C964CB"/>
    <w:rsid w:val="00C97A38"/>
    <w:rsid w:val="00CA18F6"/>
    <w:rsid w:val="00CA231A"/>
    <w:rsid w:val="00CA2CA7"/>
    <w:rsid w:val="00CA39D5"/>
    <w:rsid w:val="00CA6330"/>
    <w:rsid w:val="00CB21DC"/>
    <w:rsid w:val="00CB5F02"/>
    <w:rsid w:val="00CB613C"/>
    <w:rsid w:val="00CC0E6E"/>
    <w:rsid w:val="00CC4841"/>
    <w:rsid w:val="00CC6032"/>
    <w:rsid w:val="00CC6811"/>
    <w:rsid w:val="00CD1F27"/>
    <w:rsid w:val="00CD29BD"/>
    <w:rsid w:val="00CE19DE"/>
    <w:rsid w:val="00CE1D78"/>
    <w:rsid w:val="00CE2A26"/>
    <w:rsid w:val="00CE52DD"/>
    <w:rsid w:val="00CF2567"/>
    <w:rsid w:val="00CF3F76"/>
    <w:rsid w:val="00CF757B"/>
    <w:rsid w:val="00D03470"/>
    <w:rsid w:val="00D04A1D"/>
    <w:rsid w:val="00D0567B"/>
    <w:rsid w:val="00D107A3"/>
    <w:rsid w:val="00D11CD9"/>
    <w:rsid w:val="00D145DA"/>
    <w:rsid w:val="00D15FFF"/>
    <w:rsid w:val="00D17B0C"/>
    <w:rsid w:val="00D26908"/>
    <w:rsid w:val="00D26DFF"/>
    <w:rsid w:val="00D278A8"/>
    <w:rsid w:val="00D31C32"/>
    <w:rsid w:val="00D3310C"/>
    <w:rsid w:val="00D3329B"/>
    <w:rsid w:val="00D3433F"/>
    <w:rsid w:val="00D36F29"/>
    <w:rsid w:val="00D37325"/>
    <w:rsid w:val="00D40308"/>
    <w:rsid w:val="00D43FB6"/>
    <w:rsid w:val="00D451A5"/>
    <w:rsid w:val="00D54372"/>
    <w:rsid w:val="00D555EA"/>
    <w:rsid w:val="00D55AA8"/>
    <w:rsid w:val="00D5628E"/>
    <w:rsid w:val="00D5682E"/>
    <w:rsid w:val="00D57BA2"/>
    <w:rsid w:val="00D617F2"/>
    <w:rsid w:val="00D61F80"/>
    <w:rsid w:val="00D636DD"/>
    <w:rsid w:val="00D65CF5"/>
    <w:rsid w:val="00D66BF7"/>
    <w:rsid w:val="00D67E16"/>
    <w:rsid w:val="00D70019"/>
    <w:rsid w:val="00D7143E"/>
    <w:rsid w:val="00D71C0D"/>
    <w:rsid w:val="00D72C01"/>
    <w:rsid w:val="00D743A0"/>
    <w:rsid w:val="00D776D6"/>
    <w:rsid w:val="00D778A0"/>
    <w:rsid w:val="00D837D8"/>
    <w:rsid w:val="00D84C64"/>
    <w:rsid w:val="00D85DF5"/>
    <w:rsid w:val="00D86338"/>
    <w:rsid w:val="00D86F21"/>
    <w:rsid w:val="00D90002"/>
    <w:rsid w:val="00D93908"/>
    <w:rsid w:val="00D9472F"/>
    <w:rsid w:val="00D961BC"/>
    <w:rsid w:val="00DA0422"/>
    <w:rsid w:val="00DA1A64"/>
    <w:rsid w:val="00DA3CEC"/>
    <w:rsid w:val="00DB23AB"/>
    <w:rsid w:val="00DB6A51"/>
    <w:rsid w:val="00DB7E0F"/>
    <w:rsid w:val="00DC09AA"/>
    <w:rsid w:val="00DC3BD3"/>
    <w:rsid w:val="00DC416D"/>
    <w:rsid w:val="00DC422E"/>
    <w:rsid w:val="00DC54E3"/>
    <w:rsid w:val="00DC5FE1"/>
    <w:rsid w:val="00DD622C"/>
    <w:rsid w:val="00DE3714"/>
    <w:rsid w:val="00DE4550"/>
    <w:rsid w:val="00DE546E"/>
    <w:rsid w:val="00DE5F64"/>
    <w:rsid w:val="00DE742E"/>
    <w:rsid w:val="00DE7C7D"/>
    <w:rsid w:val="00DF0D37"/>
    <w:rsid w:val="00DF5CDF"/>
    <w:rsid w:val="00DF5CEF"/>
    <w:rsid w:val="00DF6744"/>
    <w:rsid w:val="00E01D2D"/>
    <w:rsid w:val="00E04E4E"/>
    <w:rsid w:val="00E04EEA"/>
    <w:rsid w:val="00E11E8A"/>
    <w:rsid w:val="00E1608F"/>
    <w:rsid w:val="00E17B81"/>
    <w:rsid w:val="00E207B6"/>
    <w:rsid w:val="00E21932"/>
    <w:rsid w:val="00E25FFD"/>
    <w:rsid w:val="00E26106"/>
    <w:rsid w:val="00E302AF"/>
    <w:rsid w:val="00E3323F"/>
    <w:rsid w:val="00E34CD1"/>
    <w:rsid w:val="00E36ABA"/>
    <w:rsid w:val="00E373A5"/>
    <w:rsid w:val="00E4123A"/>
    <w:rsid w:val="00E4144B"/>
    <w:rsid w:val="00E42844"/>
    <w:rsid w:val="00E44973"/>
    <w:rsid w:val="00E51048"/>
    <w:rsid w:val="00E52D34"/>
    <w:rsid w:val="00E5539E"/>
    <w:rsid w:val="00E5565C"/>
    <w:rsid w:val="00E61106"/>
    <w:rsid w:val="00E6393B"/>
    <w:rsid w:val="00E639A4"/>
    <w:rsid w:val="00E67204"/>
    <w:rsid w:val="00E7121F"/>
    <w:rsid w:val="00E71654"/>
    <w:rsid w:val="00E73D15"/>
    <w:rsid w:val="00E872B1"/>
    <w:rsid w:val="00E900C4"/>
    <w:rsid w:val="00EA027C"/>
    <w:rsid w:val="00EA49FB"/>
    <w:rsid w:val="00EA7D80"/>
    <w:rsid w:val="00EB14C9"/>
    <w:rsid w:val="00EB593B"/>
    <w:rsid w:val="00EB5C68"/>
    <w:rsid w:val="00EB7471"/>
    <w:rsid w:val="00EB7CEF"/>
    <w:rsid w:val="00EC3FB5"/>
    <w:rsid w:val="00EC6EBB"/>
    <w:rsid w:val="00EC74AE"/>
    <w:rsid w:val="00ED2901"/>
    <w:rsid w:val="00ED560E"/>
    <w:rsid w:val="00ED7D50"/>
    <w:rsid w:val="00EE1378"/>
    <w:rsid w:val="00EE7940"/>
    <w:rsid w:val="00EF241C"/>
    <w:rsid w:val="00EF6EBA"/>
    <w:rsid w:val="00EF75EB"/>
    <w:rsid w:val="00F031F6"/>
    <w:rsid w:val="00F034F6"/>
    <w:rsid w:val="00F039D3"/>
    <w:rsid w:val="00F04DE9"/>
    <w:rsid w:val="00F051F9"/>
    <w:rsid w:val="00F10B0B"/>
    <w:rsid w:val="00F10BA0"/>
    <w:rsid w:val="00F10C46"/>
    <w:rsid w:val="00F11035"/>
    <w:rsid w:val="00F11A8F"/>
    <w:rsid w:val="00F13931"/>
    <w:rsid w:val="00F15F69"/>
    <w:rsid w:val="00F20BF8"/>
    <w:rsid w:val="00F213A8"/>
    <w:rsid w:val="00F219A2"/>
    <w:rsid w:val="00F21BE6"/>
    <w:rsid w:val="00F30A67"/>
    <w:rsid w:val="00F30D7E"/>
    <w:rsid w:val="00F31EED"/>
    <w:rsid w:val="00F36591"/>
    <w:rsid w:val="00F37176"/>
    <w:rsid w:val="00F42E06"/>
    <w:rsid w:val="00F431F6"/>
    <w:rsid w:val="00F467F1"/>
    <w:rsid w:val="00F4749C"/>
    <w:rsid w:val="00F47A05"/>
    <w:rsid w:val="00F502CA"/>
    <w:rsid w:val="00F522CC"/>
    <w:rsid w:val="00F53470"/>
    <w:rsid w:val="00F53DF8"/>
    <w:rsid w:val="00F5430D"/>
    <w:rsid w:val="00F54741"/>
    <w:rsid w:val="00F548F7"/>
    <w:rsid w:val="00F60898"/>
    <w:rsid w:val="00F6193A"/>
    <w:rsid w:val="00F62A30"/>
    <w:rsid w:val="00F62C71"/>
    <w:rsid w:val="00F63093"/>
    <w:rsid w:val="00F63D67"/>
    <w:rsid w:val="00F642CC"/>
    <w:rsid w:val="00F64734"/>
    <w:rsid w:val="00F674AD"/>
    <w:rsid w:val="00F7234C"/>
    <w:rsid w:val="00F72A6C"/>
    <w:rsid w:val="00F72FC8"/>
    <w:rsid w:val="00F75FCE"/>
    <w:rsid w:val="00F806AB"/>
    <w:rsid w:val="00F8117A"/>
    <w:rsid w:val="00F8129E"/>
    <w:rsid w:val="00F81E03"/>
    <w:rsid w:val="00F8225A"/>
    <w:rsid w:val="00F902AB"/>
    <w:rsid w:val="00F907F3"/>
    <w:rsid w:val="00F93FE2"/>
    <w:rsid w:val="00F94C6C"/>
    <w:rsid w:val="00F96D92"/>
    <w:rsid w:val="00F9719C"/>
    <w:rsid w:val="00F97215"/>
    <w:rsid w:val="00FA10CA"/>
    <w:rsid w:val="00FA277B"/>
    <w:rsid w:val="00FA3C6C"/>
    <w:rsid w:val="00FA77FE"/>
    <w:rsid w:val="00FB165A"/>
    <w:rsid w:val="00FB2389"/>
    <w:rsid w:val="00FC0941"/>
    <w:rsid w:val="00FC0AA7"/>
    <w:rsid w:val="00FC2C34"/>
    <w:rsid w:val="00FC3F97"/>
    <w:rsid w:val="00FC55BC"/>
    <w:rsid w:val="00FC5723"/>
    <w:rsid w:val="00FD1F0B"/>
    <w:rsid w:val="00FD45F8"/>
    <w:rsid w:val="00FD5CC8"/>
    <w:rsid w:val="00FD5FD7"/>
    <w:rsid w:val="00FD63DC"/>
    <w:rsid w:val="00FD686B"/>
    <w:rsid w:val="00FE175C"/>
    <w:rsid w:val="00FE352C"/>
    <w:rsid w:val="00FE76BD"/>
    <w:rsid w:val="00FF118B"/>
    <w:rsid w:val="00FF2DE5"/>
    <w:rsid w:val="00FF4B24"/>
    <w:rsid w:val="00FF5F0F"/>
    <w:rsid w:val="00FF6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643512"/>
  <w15:docId w15:val="{FE13E546-E30A-4023-8D82-C56E618C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C93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036C93"/>
    <w:pPr>
      <w:keepNext/>
      <w:jc w:val="center"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036C93"/>
    <w:rPr>
      <w:rFonts w:ascii="Arial" w:hAnsi="Arial" w:cs="Times New Roman"/>
      <w:b/>
      <w:lang w:val="es-ES" w:eastAsia="es-ES" w:bidi="ar-SA"/>
    </w:rPr>
  </w:style>
  <w:style w:type="paragraph" w:styleId="Encabezado">
    <w:name w:val="header"/>
    <w:basedOn w:val="Normal"/>
    <w:link w:val="EncabezadoCar"/>
    <w:uiPriority w:val="99"/>
    <w:rsid w:val="00036C9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036C93"/>
    <w:rPr>
      <w:rFonts w:ascii="Arial" w:hAnsi="Arial" w:cs="Times New Roman"/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semiHidden/>
    <w:rsid w:val="00036C9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036C93"/>
    <w:rPr>
      <w:rFonts w:ascii="Arial" w:hAnsi="Arial" w:cs="Times New Roman"/>
      <w:lang w:val="es-ES" w:eastAsia="es-ES" w:bidi="ar-SA"/>
    </w:rPr>
  </w:style>
  <w:style w:type="paragraph" w:styleId="Textonotapie">
    <w:name w:val="footnote text"/>
    <w:basedOn w:val="Normal"/>
    <w:link w:val="TextonotapieCar"/>
    <w:uiPriority w:val="99"/>
    <w:rsid w:val="00036C93"/>
  </w:style>
  <w:style w:type="character" w:customStyle="1" w:styleId="TextonotapieCar">
    <w:name w:val="Texto nota pie Car"/>
    <w:link w:val="Textonotapie"/>
    <w:uiPriority w:val="99"/>
    <w:locked/>
    <w:rsid w:val="00036C93"/>
    <w:rPr>
      <w:rFonts w:ascii="Arial" w:hAnsi="Arial" w:cs="Times New Roman"/>
      <w:lang w:val="es-ES" w:eastAsia="es-ES" w:bidi="ar-SA"/>
    </w:rPr>
  </w:style>
  <w:style w:type="paragraph" w:styleId="Textoindependiente3">
    <w:name w:val="Body Text 3"/>
    <w:basedOn w:val="Normal"/>
    <w:link w:val="Textoindependiente3Car"/>
    <w:uiPriority w:val="99"/>
    <w:rsid w:val="00036C93"/>
    <w:pPr>
      <w:spacing w:before="120" w:after="120"/>
      <w:jc w:val="both"/>
    </w:pPr>
    <w:rPr>
      <w:b/>
      <w:lang w:val="es-MX"/>
    </w:rPr>
  </w:style>
  <w:style w:type="character" w:customStyle="1" w:styleId="Textoindependiente3Car">
    <w:name w:val="Texto independiente 3 Car"/>
    <w:link w:val="Textoindependiente3"/>
    <w:uiPriority w:val="99"/>
    <w:semiHidden/>
    <w:rsid w:val="00873F59"/>
    <w:rPr>
      <w:rFonts w:ascii="Arial" w:hAnsi="Arial"/>
      <w:sz w:val="16"/>
      <w:szCs w:val="16"/>
      <w:lang w:val="es-ES" w:eastAsia="es-ES"/>
    </w:rPr>
  </w:style>
  <w:style w:type="character" w:customStyle="1" w:styleId="EmailStyle24">
    <w:name w:val="EmailStyle24"/>
    <w:uiPriority w:val="99"/>
    <w:semiHidden/>
    <w:rsid w:val="00036C93"/>
    <w:rPr>
      <w:rFonts w:ascii="Arial" w:hAnsi="Arial" w:cs="Arial"/>
      <w:color w:val="000080"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rsid w:val="00036C93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locked/>
    <w:rsid w:val="00554429"/>
    <w:rPr>
      <w:rFonts w:ascii="Arial" w:hAnsi="Arial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036C93"/>
    <w:pPr>
      <w:spacing w:after="120" w:line="480" w:lineRule="auto"/>
    </w:pPr>
    <w:rPr>
      <w:rFonts w:ascii="Times New Roman" w:hAnsi="Times New Roman"/>
    </w:rPr>
  </w:style>
  <w:style w:type="character" w:customStyle="1" w:styleId="Textoindependiente2Car">
    <w:name w:val="Texto independiente 2 Car"/>
    <w:link w:val="Textoindependiente2"/>
    <w:uiPriority w:val="99"/>
    <w:locked/>
    <w:rsid w:val="00E36ABA"/>
    <w:rPr>
      <w:lang w:val="es-ES" w:eastAsia="es-ES"/>
    </w:rPr>
  </w:style>
  <w:style w:type="paragraph" w:customStyle="1" w:styleId="BodyTextIndent21">
    <w:name w:val="Body Text Indent 21"/>
    <w:basedOn w:val="Normal"/>
    <w:uiPriority w:val="99"/>
    <w:rsid w:val="00036C93"/>
    <w:pPr>
      <w:ind w:left="360"/>
      <w:jc w:val="both"/>
    </w:pPr>
    <w:rPr>
      <w:sz w:val="24"/>
      <w:lang w:val="es-MX"/>
    </w:rPr>
  </w:style>
  <w:style w:type="character" w:styleId="Hipervnculo">
    <w:name w:val="Hyperlink"/>
    <w:uiPriority w:val="99"/>
    <w:rsid w:val="00C47F4D"/>
    <w:rPr>
      <w:rFonts w:cs="Times New Roman"/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rsid w:val="00FD5F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locked/>
    <w:rsid w:val="00FD5FD7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qFormat/>
    <w:rsid w:val="002B52F5"/>
    <w:pPr>
      <w:ind w:left="720"/>
      <w:contextualSpacing/>
    </w:pPr>
  </w:style>
  <w:style w:type="table" w:styleId="Tablaconcuadrcula">
    <w:name w:val="Table Grid"/>
    <w:basedOn w:val="Tablanormal"/>
    <w:uiPriority w:val="59"/>
    <w:rsid w:val="000C6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34"/>
    <w:qFormat/>
    <w:rsid w:val="00AB7C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4927EC"/>
    <w:rPr>
      <w:rFonts w:ascii="Calibri" w:eastAsia="Calibri" w:hAnsi="Calibri"/>
      <w:sz w:val="22"/>
      <w:szCs w:val="22"/>
      <w:lang w:val="es-ES_tradnl" w:eastAsia="en-US"/>
    </w:rPr>
  </w:style>
  <w:style w:type="paragraph" w:customStyle="1" w:styleId="Normal2">
    <w:name w:val="Normal2"/>
    <w:basedOn w:val="Normal"/>
    <w:rsid w:val="008C6CBA"/>
    <w:pPr>
      <w:overflowPunct w:val="0"/>
      <w:autoSpaceDE w:val="0"/>
      <w:autoSpaceDN w:val="0"/>
      <w:adjustRightInd w:val="0"/>
      <w:jc w:val="both"/>
      <w:textAlignment w:val="baseline"/>
    </w:pPr>
    <w:rPr>
      <w:rFonts w:cs="Arial"/>
      <w:lang w:val="es-ES_tradnl"/>
    </w:rPr>
  </w:style>
  <w:style w:type="paragraph" w:customStyle="1" w:styleId="Textonotapie1">
    <w:name w:val="Texto nota pie1"/>
    <w:basedOn w:val="Normal"/>
    <w:rsid w:val="00A96322"/>
    <w:pPr>
      <w:suppressAutoHyphens/>
    </w:pPr>
    <w:rPr>
      <w:kern w:val="1"/>
      <w:lang w:val="es-CO" w:eastAsia="ar-SA"/>
    </w:rPr>
  </w:style>
  <w:style w:type="character" w:customStyle="1" w:styleId="apple-converted-space">
    <w:name w:val="apple-converted-space"/>
    <w:basedOn w:val="Fuentedeprrafopredeter"/>
    <w:rsid w:val="003D5B3C"/>
  </w:style>
  <w:style w:type="paragraph" w:customStyle="1" w:styleId="vin">
    <w:name w:val="vin"/>
    <w:basedOn w:val="Normal"/>
    <w:rsid w:val="00FC0AA7"/>
    <w:pPr>
      <w:numPr>
        <w:numId w:val="46"/>
      </w:numPr>
      <w:spacing w:before="120" w:after="120"/>
      <w:jc w:val="both"/>
    </w:pPr>
    <w:rPr>
      <w:rFonts w:cs="Arial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2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AF080-4EC4-427C-A065-5E4B96F72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786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PORTADA</vt:lpstr>
    </vt:vector>
  </TitlesOfParts>
  <Company>HOGAR</Company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PORTADA</dc:title>
  <dc:subject/>
  <dc:creator>Isabel Osorio</dc:creator>
  <cp:keywords/>
  <dc:description/>
  <cp:lastModifiedBy>CALIDAD-II</cp:lastModifiedBy>
  <cp:revision>3</cp:revision>
  <cp:lastPrinted>2015-10-05T20:37:00Z</cp:lastPrinted>
  <dcterms:created xsi:type="dcterms:W3CDTF">2020-05-21T00:21:00Z</dcterms:created>
  <dcterms:modified xsi:type="dcterms:W3CDTF">2020-05-21T00:22:00Z</dcterms:modified>
</cp:coreProperties>
</file>